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542627050" r:id="rId7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2C484B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надцята 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="008E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FB431F" w:rsidRDefault="00930924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 листопада</w:t>
      </w:r>
      <w:r w:rsidR="007551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 w:rsidR="002C484B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</w:p>
    <w:p w:rsidR="008E0145" w:rsidRDefault="008E0145" w:rsidP="00F2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E8A" w:rsidRDefault="002A196F" w:rsidP="00F2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</w:t>
      </w:r>
      <w:r w:rsidR="00D136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F237F2" w:rsidRPr="00F237F2">
        <w:rPr>
          <w:rFonts w:ascii="Times New Roman" w:hAnsi="Times New Roman" w:cs="Times New Roman"/>
          <w:b/>
          <w:sz w:val="28"/>
          <w:szCs w:val="28"/>
          <w:lang w:val="uk-UA"/>
        </w:rPr>
        <w:t>Статуту «Комунального</w:t>
      </w:r>
      <w:r w:rsidR="008E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37F2" w:rsidRPr="00F23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дошкільного </w:t>
      </w:r>
    </w:p>
    <w:p w:rsidR="007E4E8A" w:rsidRDefault="00F237F2" w:rsidP="00F23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закладу ясел-садка</w:t>
      </w:r>
      <w:r w:rsidR="008E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«Веселка» </w:t>
      </w:r>
      <w:proofErr w:type="spellStart"/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>Федорівської</w:t>
      </w:r>
      <w:proofErr w:type="spellEnd"/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32656" w:rsidRDefault="00F237F2" w:rsidP="00532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>сільської ради</w:t>
      </w:r>
      <w:r w:rsidR="007E4E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>Пологівського</w:t>
      </w:r>
      <w:proofErr w:type="spellEnd"/>
      <w:r w:rsidRPr="00F23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 Запорізької області» </w:t>
      </w:r>
    </w:p>
    <w:p w:rsidR="00DC2EBD" w:rsidRPr="00087ABB" w:rsidRDefault="00DC2EBD" w:rsidP="00532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B22B1" w:rsidRPr="00087ABB" w:rsidRDefault="00EB22B1" w:rsidP="00B437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437D1" w:rsidRPr="00087AB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D158E" w:rsidRPr="00087ABB">
        <w:rPr>
          <w:rFonts w:ascii="Times New Roman" w:hAnsi="Times New Roman" w:cs="Times New Roman"/>
          <w:sz w:val="28"/>
          <w:szCs w:val="28"/>
          <w:lang w:val="uk-UA"/>
        </w:rPr>
        <w:t>аслухавши та обговоривши заяву завіду</w:t>
      </w:r>
      <w:r w:rsidR="006F6574">
        <w:rPr>
          <w:rFonts w:ascii="Times New Roman" w:hAnsi="Times New Roman" w:cs="Times New Roman"/>
          <w:sz w:val="28"/>
          <w:szCs w:val="28"/>
          <w:lang w:val="uk-UA"/>
        </w:rPr>
        <w:t>вача</w:t>
      </w:r>
      <w:r w:rsidR="000D158E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7D1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858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КДНЗ </w:t>
      </w:r>
      <w:r w:rsidR="00802CCB">
        <w:rPr>
          <w:rFonts w:ascii="Times New Roman" w:hAnsi="Times New Roman" w:cs="Times New Roman"/>
          <w:sz w:val="28"/>
          <w:szCs w:val="28"/>
          <w:lang w:val="uk-UA"/>
        </w:rPr>
        <w:t>Я-С «Веселка»</w:t>
      </w:r>
      <w:r w:rsidR="00B43858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7D1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3858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</w:t>
      </w:r>
      <w:r w:rsidR="00255FD7">
        <w:rPr>
          <w:rFonts w:ascii="Times New Roman" w:hAnsi="Times New Roman" w:cs="Times New Roman"/>
          <w:sz w:val="28"/>
          <w:szCs w:val="28"/>
          <w:lang w:val="uk-UA"/>
        </w:rPr>
        <w:t xml:space="preserve">статуту </w:t>
      </w:r>
      <w:r w:rsidR="00B43858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«Комунальний дошкільний навчальний заклад ясла-садок </w:t>
      </w:r>
      <w:r w:rsidR="00802C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858" w:rsidRPr="00087ABB">
        <w:rPr>
          <w:rFonts w:ascii="Times New Roman" w:hAnsi="Times New Roman" w:cs="Times New Roman"/>
          <w:sz w:val="28"/>
          <w:szCs w:val="28"/>
          <w:lang w:val="uk-UA"/>
        </w:rPr>
        <w:t>«Веселка», керуючись</w:t>
      </w:r>
      <w:r w:rsidR="008F5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1810">
        <w:rPr>
          <w:rFonts w:ascii="Times New Roman" w:hAnsi="Times New Roman" w:cs="Times New Roman"/>
          <w:sz w:val="28"/>
          <w:szCs w:val="28"/>
          <w:lang w:val="uk-UA"/>
        </w:rPr>
        <w:t xml:space="preserve">п.133.4 статті 133 </w:t>
      </w:r>
      <w:r w:rsidR="008F5D9D">
        <w:rPr>
          <w:rFonts w:ascii="Times New Roman" w:hAnsi="Times New Roman" w:cs="Times New Roman"/>
          <w:sz w:val="28"/>
          <w:szCs w:val="28"/>
          <w:lang w:val="uk-UA"/>
        </w:rPr>
        <w:t>Податков</w:t>
      </w:r>
      <w:r w:rsidR="00D8181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F5D9D">
        <w:rPr>
          <w:rFonts w:ascii="Times New Roman" w:hAnsi="Times New Roman" w:cs="Times New Roman"/>
          <w:sz w:val="28"/>
          <w:szCs w:val="28"/>
          <w:lang w:val="uk-UA"/>
        </w:rPr>
        <w:t xml:space="preserve"> Кодекс</w:t>
      </w:r>
      <w:r w:rsidR="00D818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5D9D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02.12.2010 року №2755</w:t>
      </w:r>
      <w:r w:rsidR="00D8181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F5D9D">
        <w:rPr>
          <w:rFonts w:ascii="Times New Roman" w:hAnsi="Times New Roman" w:cs="Times New Roman"/>
          <w:sz w:val="28"/>
          <w:szCs w:val="28"/>
          <w:lang w:val="uk-UA"/>
        </w:rPr>
        <w:t>зі змінами та доповненнями</w:t>
      </w:r>
      <w:r w:rsidR="00D81810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7ABB">
        <w:rPr>
          <w:rFonts w:ascii="Times New Roman" w:hAnsi="Times New Roman" w:cs="Times New Roman"/>
          <w:sz w:val="28"/>
          <w:szCs w:val="28"/>
          <w:lang w:val="uk-UA"/>
        </w:rPr>
        <w:t>Федорівська</w:t>
      </w:r>
      <w:proofErr w:type="spellEnd"/>
      <w:r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ВИРІШИЛА:</w:t>
      </w:r>
    </w:p>
    <w:p w:rsidR="002023C1" w:rsidRDefault="004068A1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</w:t>
      </w:r>
      <w:r w:rsidR="002023C1">
        <w:rPr>
          <w:rFonts w:ascii="Times New Roman" w:hAnsi="Times New Roman" w:cs="Times New Roman"/>
          <w:sz w:val="28"/>
          <w:szCs w:val="28"/>
          <w:lang w:val="uk-UA"/>
        </w:rPr>
        <w:t xml:space="preserve">пунктів 10.5 та 10.6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татуту 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>«Комунальн</w:t>
      </w:r>
      <w:r w:rsidR="007422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дошкільн</w:t>
      </w:r>
      <w:r w:rsidR="007422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7422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7422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яс</w:t>
      </w:r>
      <w:r w:rsidR="00C73A10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>-садк</w:t>
      </w:r>
      <w:r w:rsidR="00C73A1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 «Веселка» </w:t>
      </w:r>
      <w:proofErr w:type="spellStart"/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ради  </w:t>
      </w:r>
      <w:proofErr w:type="spellStart"/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8E0D7C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</w:t>
      </w:r>
      <w:r w:rsidR="002023C1">
        <w:rPr>
          <w:rFonts w:ascii="Times New Roman" w:hAnsi="Times New Roman" w:cs="Times New Roman"/>
          <w:sz w:val="28"/>
          <w:szCs w:val="28"/>
          <w:lang w:val="uk-UA"/>
        </w:rPr>
        <w:t xml:space="preserve"> та викласти їх в </w:t>
      </w:r>
      <w:r w:rsidR="00CD4ADF">
        <w:rPr>
          <w:rFonts w:ascii="Times New Roman" w:hAnsi="Times New Roman" w:cs="Times New Roman"/>
          <w:sz w:val="28"/>
          <w:szCs w:val="28"/>
          <w:lang w:val="uk-UA"/>
        </w:rPr>
        <w:t xml:space="preserve">слідкуючій </w:t>
      </w:r>
      <w:r w:rsidR="002023C1">
        <w:rPr>
          <w:rFonts w:ascii="Times New Roman" w:hAnsi="Times New Roman" w:cs="Times New Roman"/>
          <w:sz w:val="28"/>
          <w:szCs w:val="28"/>
          <w:lang w:val="uk-UA"/>
        </w:rPr>
        <w:t>редакції :</w:t>
      </w:r>
    </w:p>
    <w:p w:rsidR="00CD4ADF" w:rsidRPr="00CD4ADF" w:rsidRDefault="00CD4ADF" w:rsidP="00CD4A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D4ADF">
        <w:rPr>
          <w:rFonts w:ascii="Times New Roman" w:hAnsi="Times New Roman" w:cs="Times New Roman"/>
          <w:sz w:val="28"/>
          <w:szCs w:val="28"/>
          <w:lang w:val="uk-UA"/>
        </w:rPr>
        <w:t xml:space="preserve">10.5.Забороняється розподіл отриманих доходів (прибутків) або їх частини серед засновників (учасників),членів  організації,працівників (крім оплати їхньої праці,нарахування </w:t>
      </w:r>
      <w:proofErr w:type="spellStart"/>
      <w:r w:rsidRPr="00CD4ADF">
        <w:rPr>
          <w:rFonts w:ascii="Times New Roman" w:hAnsi="Times New Roman" w:cs="Times New Roman"/>
          <w:sz w:val="28"/>
          <w:szCs w:val="28"/>
          <w:lang w:val="uk-UA"/>
        </w:rPr>
        <w:t>єдинного</w:t>
      </w:r>
      <w:proofErr w:type="spellEnd"/>
      <w:r w:rsidRPr="00CD4ADF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внеску),членів органів </w:t>
      </w:r>
      <w:proofErr w:type="spellStart"/>
      <w:r w:rsidRPr="00CD4ADF">
        <w:rPr>
          <w:rFonts w:ascii="Times New Roman" w:hAnsi="Times New Roman" w:cs="Times New Roman"/>
          <w:sz w:val="28"/>
          <w:szCs w:val="28"/>
          <w:lang w:val="uk-UA"/>
        </w:rPr>
        <w:t>упраління</w:t>
      </w:r>
      <w:proofErr w:type="spellEnd"/>
      <w:r w:rsidRPr="00CD4ADF">
        <w:rPr>
          <w:rFonts w:ascii="Times New Roman" w:hAnsi="Times New Roman" w:cs="Times New Roman"/>
          <w:sz w:val="28"/>
          <w:szCs w:val="28"/>
          <w:lang w:val="uk-UA"/>
        </w:rPr>
        <w:t xml:space="preserve"> та інших пов’язаних з ними осіб.</w:t>
      </w:r>
    </w:p>
    <w:p w:rsidR="00CD4ADF" w:rsidRPr="00CD4ADF" w:rsidRDefault="00CD4ADF" w:rsidP="00CD4A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4ADF">
        <w:rPr>
          <w:rFonts w:ascii="Times New Roman" w:hAnsi="Times New Roman" w:cs="Times New Roman"/>
          <w:sz w:val="28"/>
          <w:szCs w:val="28"/>
          <w:lang w:val="uk-UA"/>
        </w:rPr>
        <w:t>10.6.У разі припинення юридичної особи (у результаті її ліквідації,злиття,поділу,приєднання або перетворення) здійснюється передача активів одній або кільком неприбутковим організаціям відповідного виду або зараховується до доходу бюджету</w:t>
      </w:r>
      <w:r w:rsidR="003E30E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44312" w:rsidRDefault="00EE652F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(статут додається)</w:t>
      </w:r>
    </w:p>
    <w:p w:rsidR="00EE652F" w:rsidRDefault="00EE652F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89B" w:rsidRDefault="004068A1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>. Завіду</w:t>
      </w:r>
      <w:r w:rsidR="00594273">
        <w:rPr>
          <w:rFonts w:ascii="Times New Roman" w:hAnsi="Times New Roman" w:cs="Times New Roman"/>
          <w:sz w:val="28"/>
          <w:szCs w:val="28"/>
          <w:lang w:val="uk-UA"/>
        </w:rPr>
        <w:t>вачу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 КДНЗ </w:t>
      </w:r>
      <w:r w:rsidR="00C73A10">
        <w:rPr>
          <w:rFonts w:ascii="Times New Roman" w:hAnsi="Times New Roman" w:cs="Times New Roman"/>
          <w:sz w:val="28"/>
          <w:szCs w:val="28"/>
          <w:lang w:val="uk-UA"/>
        </w:rPr>
        <w:t xml:space="preserve">Я-С 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«Веселка» </w:t>
      </w:r>
      <w:proofErr w:type="spellStart"/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Корнієнко В.П. забезпечити державну реєстрацію змін </w:t>
      </w:r>
      <w:r w:rsidR="006410D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7422C4">
        <w:rPr>
          <w:rFonts w:ascii="Times New Roman" w:hAnsi="Times New Roman" w:cs="Times New Roman"/>
          <w:sz w:val="28"/>
          <w:szCs w:val="28"/>
          <w:lang w:val="uk-UA"/>
        </w:rPr>
        <w:t>єдиному державному реєстрі.</w:t>
      </w:r>
    </w:p>
    <w:p w:rsidR="007422C4" w:rsidRPr="00087ABB" w:rsidRDefault="007422C4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2B4C" w:rsidRPr="00087ABB" w:rsidRDefault="004068A1" w:rsidP="00E03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565C6" w:rsidRPr="00087ABB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</w:t>
      </w:r>
      <w:r w:rsidR="00C14E39"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комісію з питань освіти, охорони здоров’я, культури та торгівельного обслуговування населення.</w:t>
      </w:r>
    </w:p>
    <w:p w:rsidR="00753A8F" w:rsidRDefault="00D62B4C" w:rsidP="008565C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         </w:t>
      </w:r>
      <w:proofErr w:type="spellStart"/>
      <w:r w:rsidRPr="00087ABB">
        <w:rPr>
          <w:rFonts w:ascii="Times New Roman" w:hAnsi="Times New Roman" w:cs="Times New Roman"/>
          <w:sz w:val="28"/>
          <w:szCs w:val="28"/>
          <w:lang w:val="uk-UA"/>
        </w:rPr>
        <w:t>Черноус</w:t>
      </w:r>
      <w:proofErr w:type="spellEnd"/>
      <w:r w:rsidRPr="00087ABB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lastRenderedPageBreak/>
        <w:t xml:space="preserve">                                                                              </w:t>
      </w:r>
      <w:r w:rsidR="000B7CB7">
        <w:rPr>
          <w:rFonts w:ascii="Times New Roman" w:hAnsi="Times New Roman" w:cs="Times New Roman"/>
          <w:sz w:val="25"/>
          <w:szCs w:val="25"/>
          <w:lang w:val="uk-UA"/>
        </w:rPr>
        <w:t xml:space="preserve"> 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 З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АТВЕРДЖЕНО</w:t>
      </w:r>
    </w:p>
    <w:p w:rsidR="00A1487F" w:rsidRPr="005D4FE8" w:rsidRDefault="00A1487F" w:rsidP="00A1487F">
      <w:pPr>
        <w:spacing w:after="0" w:line="240" w:lineRule="auto"/>
        <w:ind w:right="-284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                       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рішення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Федорівської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сільської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ради                                                                                                                                                         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від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 </w:t>
      </w:r>
      <w:r w:rsidRPr="00A1487F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0B7CB7">
        <w:rPr>
          <w:rFonts w:ascii="Times New Roman" w:hAnsi="Times New Roman" w:cs="Times New Roman"/>
          <w:sz w:val="25"/>
          <w:szCs w:val="25"/>
          <w:lang w:val="uk-UA"/>
        </w:rPr>
        <w:t>24.11.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2016 року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№</w:t>
      </w:r>
      <w:r w:rsidR="000B7CB7">
        <w:rPr>
          <w:rFonts w:ascii="Times New Roman" w:hAnsi="Times New Roman" w:cs="Times New Roman"/>
          <w:sz w:val="25"/>
          <w:szCs w:val="25"/>
          <w:lang w:val="uk-UA"/>
        </w:rPr>
        <w:t xml:space="preserve"> 9</w:t>
      </w: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 </w:t>
      </w:r>
    </w:p>
    <w:p w:rsidR="00A1487F" w:rsidRPr="004B4252" w:rsidRDefault="00A1487F" w:rsidP="00A148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1487F" w:rsidRPr="004B4252" w:rsidRDefault="00A1487F" w:rsidP="00A1487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1487F" w:rsidRPr="004B4252" w:rsidRDefault="00A1487F" w:rsidP="00A1487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487F" w:rsidRPr="004B4252" w:rsidRDefault="00A1487F" w:rsidP="00A1487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487F" w:rsidRPr="004B4252" w:rsidRDefault="00A1487F" w:rsidP="00A1487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B42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1487F" w:rsidRPr="001A129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uk-UA"/>
        </w:rPr>
      </w:pPr>
      <w:r w:rsidRPr="001A1298">
        <w:rPr>
          <w:rFonts w:ascii="Times New Roman" w:hAnsi="Times New Roman" w:cs="Times New Roman"/>
          <w:b/>
          <w:sz w:val="96"/>
          <w:szCs w:val="96"/>
          <w:lang w:val="uk-UA"/>
        </w:rPr>
        <w:t>СТАТУТ</w:t>
      </w:r>
    </w:p>
    <w:p w:rsidR="00A1487F" w:rsidRPr="001A129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 xml:space="preserve">Комунального дошкільного навчального закладу ясел-садка  «Веселка» </w:t>
      </w: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proofErr w:type="spellStart"/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>Федорівської</w:t>
      </w:r>
      <w:proofErr w:type="spellEnd"/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 xml:space="preserve"> сільської ради </w:t>
      </w:r>
      <w:proofErr w:type="spellStart"/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>Пологівського</w:t>
      </w:r>
      <w:proofErr w:type="spellEnd"/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 xml:space="preserve"> району </w:t>
      </w: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1A1298">
        <w:rPr>
          <w:rFonts w:ascii="Times New Roman" w:hAnsi="Times New Roman" w:cs="Times New Roman"/>
          <w:b/>
          <w:sz w:val="56"/>
          <w:szCs w:val="56"/>
          <w:lang w:val="uk-UA"/>
        </w:rPr>
        <w:t>Запорізької області</w:t>
      </w: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Федорівка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2016 рік</w:t>
      </w:r>
    </w:p>
    <w:p w:rsidR="00A1487F" w:rsidRPr="00A7569C" w:rsidRDefault="00A1487F" w:rsidP="00A148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87F" w:rsidRPr="00A7569C" w:rsidRDefault="00A1487F" w:rsidP="00A148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87F" w:rsidRPr="00A7569C" w:rsidRDefault="00A1487F" w:rsidP="00A148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87F" w:rsidRPr="00A7569C" w:rsidRDefault="00A1487F" w:rsidP="00A148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87F" w:rsidRPr="00A7569C" w:rsidRDefault="00A1487F" w:rsidP="00A148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487F" w:rsidRPr="00A878A4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A1487F" w:rsidRPr="0094174A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I. ЗАГАЛЬНІ ПОЛОЖЕННЯ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 xml:space="preserve">1.1. Комунальна </w:t>
      </w:r>
      <w:r>
        <w:rPr>
          <w:sz w:val="25"/>
          <w:szCs w:val="25"/>
          <w:lang w:val="uk-UA"/>
        </w:rPr>
        <w:t xml:space="preserve"> дошкільний навчальний заклад </w:t>
      </w:r>
      <w:r w:rsidRPr="005D4FE8">
        <w:rPr>
          <w:sz w:val="25"/>
          <w:szCs w:val="25"/>
          <w:lang w:val="uk-UA"/>
        </w:rPr>
        <w:t xml:space="preserve"> ясла – садок </w:t>
      </w:r>
      <w:r>
        <w:rPr>
          <w:sz w:val="25"/>
          <w:szCs w:val="25"/>
          <w:lang w:val="uk-UA"/>
        </w:rPr>
        <w:t xml:space="preserve"> </w:t>
      </w:r>
      <w:r w:rsidRPr="005D4FE8">
        <w:rPr>
          <w:sz w:val="25"/>
          <w:szCs w:val="25"/>
          <w:lang w:val="uk-UA"/>
        </w:rPr>
        <w:t xml:space="preserve">«Веселка» </w:t>
      </w:r>
      <w:proofErr w:type="spellStart"/>
      <w:r w:rsidRPr="005D4FE8">
        <w:rPr>
          <w:sz w:val="25"/>
          <w:szCs w:val="25"/>
          <w:lang w:val="uk-UA"/>
        </w:rPr>
        <w:t>Пологівськ</w:t>
      </w:r>
      <w:r>
        <w:rPr>
          <w:sz w:val="25"/>
          <w:szCs w:val="25"/>
          <w:lang w:val="uk-UA"/>
        </w:rPr>
        <w:t>ого</w:t>
      </w:r>
      <w:proofErr w:type="spellEnd"/>
      <w:r w:rsidRPr="005D4FE8">
        <w:rPr>
          <w:sz w:val="25"/>
          <w:szCs w:val="25"/>
          <w:lang w:val="uk-UA"/>
        </w:rPr>
        <w:t xml:space="preserve"> район</w:t>
      </w:r>
      <w:r>
        <w:rPr>
          <w:sz w:val="25"/>
          <w:szCs w:val="25"/>
          <w:lang w:val="uk-UA"/>
        </w:rPr>
        <w:t>у</w:t>
      </w:r>
      <w:r w:rsidRPr="005D4FE8">
        <w:rPr>
          <w:sz w:val="25"/>
          <w:szCs w:val="25"/>
          <w:lang w:val="uk-UA"/>
        </w:rPr>
        <w:t xml:space="preserve">  Запорізької області (далі - дошкільний заклад)</w:t>
      </w:r>
      <w:r>
        <w:rPr>
          <w:sz w:val="25"/>
          <w:szCs w:val="25"/>
          <w:lang w:val="uk-UA"/>
        </w:rPr>
        <w:t>,</w:t>
      </w:r>
      <w:r w:rsidRPr="005D4FE8">
        <w:rPr>
          <w:sz w:val="25"/>
          <w:szCs w:val="25"/>
          <w:lang w:val="uk-UA"/>
        </w:rPr>
        <w:tab/>
        <w:t xml:space="preserve"> </w:t>
      </w:r>
    </w:p>
    <w:p w:rsidR="00A1487F" w:rsidRPr="00A7569C" w:rsidRDefault="00A1487F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створено на підставі рішення </w:t>
      </w:r>
      <w:r>
        <w:rPr>
          <w:rFonts w:ascii="Times New Roman" w:hAnsi="Times New Roman" w:cs="Times New Roman"/>
          <w:sz w:val="25"/>
          <w:szCs w:val="25"/>
          <w:lang w:val="uk-UA"/>
        </w:rPr>
        <w:t>8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сесі</w:t>
      </w:r>
      <w:r>
        <w:rPr>
          <w:rFonts w:ascii="Times New Roman" w:hAnsi="Times New Roman" w:cs="Times New Roman"/>
          <w:sz w:val="25"/>
          <w:szCs w:val="25"/>
          <w:lang w:val="uk-UA"/>
        </w:rPr>
        <w:t>ї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24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скликання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Чубарівської сільської ради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Пологівського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району Запорізької області від 09 вересня 2003 року за №14.</w:t>
      </w:r>
    </w:p>
    <w:p w:rsidR="00A1487F" w:rsidRPr="00B41AF0" w:rsidRDefault="00A1487F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Повна назва установи:Комунальний дошкільний навчальний заклад ясла-садок «Веселка»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Федорівської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сільської ради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Пологівського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району Запорізької області.</w:t>
      </w:r>
    </w:p>
    <w:p w:rsidR="00A1487F" w:rsidRDefault="00A1487F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Скорочена назва:КДНЗ Я-С «Веселка».</w:t>
      </w:r>
    </w:p>
    <w:p w:rsidR="00A1487F" w:rsidRPr="005D4FE8" w:rsidRDefault="00A1487F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Комунальний дошкільний навчальний заклад ясла-садок «Веселка»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Федорівської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сільської ради є правонаступником дошкільного навчального закладу «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Івушка»СВК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«Агрофірма Зоря».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1.2. </w:t>
      </w:r>
      <w:r>
        <w:rPr>
          <w:rFonts w:ascii="Times New Roman" w:hAnsi="Times New Roman" w:cs="Times New Roman"/>
          <w:sz w:val="25"/>
          <w:szCs w:val="25"/>
          <w:lang w:val="uk-UA"/>
        </w:rPr>
        <w:t>Юридична адреса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дошкільного закладу: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color w:val="000000"/>
          <w:sz w:val="25"/>
          <w:szCs w:val="25"/>
          <w:lang w:val="uk-UA"/>
        </w:rPr>
        <w:t>70627, Запорізька область,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color w:val="000000"/>
          <w:sz w:val="25"/>
          <w:szCs w:val="25"/>
          <w:lang w:val="uk-UA"/>
        </w:rPr>
        <w:t>Пологівський район,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 xml:space="preserve">село </w:t>
      </w:r>
      <w:proofErr w:type="spellStart"/>
      <w:r>
        <w:rPr>
          <w:color w:val="000000"/>
          <w:sz w:val="25"/>
          <w:szCs w:val="25"/>
          <w:lang w:val="uk-UA"/>
        </w:rPr>
        <w:t>Федорівка</w:t>
      </w:r>
      <w:proofErr w:type="spellEnd"/>
      <w:r w:rsidRPr="005D4FE8">
        <w:rPr>
          <w:color w:val="000000"/>
          <w:sz w:val="25"/>
          <w:szCs w:val="25"/>
          <w:lang w:val="uk-UA"/>
        </w:rPr>
        <w:t xml:space="preserve">,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 xml:space="preserve">вулиця </w:t>
      </w:r>
      <w:r>
        <w:rPr>
          <w:color w:val="000000"/>
          <w:sz w:val="25"/>
          <w:szCs w:val="25"/>
          <w:lang w:val="uk-UA"/>
        </w:rPr>
        <w:t>1 Травня</w:t>
      </w:r>
      <w:r w:rsidRPr="005D4FE8">
        <w:rPr>
          <w:color w:val="000000"/>
          <w:sz w:val="25"/>
          <w:szCs w:val="25"/>
          <w:lang w:val="uk-UA"/>
        </w:rPr>
        <w:t>, будинок 32.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 xml:space="preserve">1.3. </w:t>
      </w:r>
      <w:r w:rsidRPr="005D4FE8">
        <w:rPr>
          <w:color w:val="000000"/>
          <w:sz w:val="25"/>
          <w:szCs w:val="25"/>
          <w:lang w:val="uk-UA"/>
        </w:rPr>
        <w:t xml:space="preserve">Засновником дошкільного навчального закладу є </w:t>
      </w:r>
      <w:proofErr w:type="spellStart"/>
      <w:r>
        <w:rPr>
          <w:color w:val="000000"/>
          <w:sz w:val="25"/>
          <w:szCs w:val="25"/>
          <w:lang w:val="uk-UA"/>
        </w:rPr>
        <w:t>Федорівська</w:t>
      </w:r>
      <w:proofErr w:type="spellEnd"/>
      <w:r>
        <w:rPr>
          <w:color w:val="000000"/>
          <w:sz w:val="25"/>
          <w:szCs w:val="25"/>
          <w:lang w:val="uk-UA"/>
        </w:rPr>
        <w:t xml:space="preserve"> сільська рада </w:t>
      </w:r>
      <w:proofErr w:type="spellStart"/>
      <w:r>
        <w:rPr>
          <w:color w:val="000000"/>
          <w:sz w:val="25"/>
          <w:szCs w:val="25"/>
          <w:lang w:val="uk-UA"/>
        </w:rPr>
        <w:t>Пологівського</w:t>
      </w:r>
      <w:proofErr w:type="spellEnd"/>
      <w:r>
        <w:rPr>
          <w:color w:val="000000"/>
          <w:sz w:val="25"/>
          <w:szCs w:val="25"/>
          <w:lang w:val="uk-UA"/>
        </w:rPr>
        <w:t xml:space="preserve"> району </w:t>
      </w:r>
      <w:r w:rsidRPr="005D4FE8">
        <w:rPr>
          <w:color w:val="000000"/>
          <w:sz w:val="25"/>
          <w:szCs w:val="25"/>
          <w:lang w:val="uk-UA"/>
        </w:rPr>
        <w:t xml:space="preserve"> Запорізької області.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ab/>
        <w:t>Засновник здійснює: фінансування дошкільного навчального закладу, його матеріально-технічне забезпечення, надає необхідні будівлі і матеріали, організовує будівництво і ремонт приміщень, їх господарське обслуговування.</w:t>
      </w:r>
    </w:p>
    <w:p w:rsidR="00A1487F" w:rsidRPr="005D4FE8" w:rsidRDefault="00A1487F" w:rsidP="00A1487F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1.4. Дошкільний заклад в своїй діяльності кер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ується Конституцією України,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Законами України "Про освіту", "Про дошкільну освіту", Положенням про дошкільний навчальний заклад України (далі - Положення), затвердженим постановою Кабінету Міністрів України від 12 березня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2003 р. №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305, іншими нормативно-правовими актами, власним статутом.</w:t>
      </w:r>
    </w:p>
    <w:p w:rsidR="00A1487F" w:rsidRPr="005D4FE8" w:rsidRDefault="00A1487F" w:rsidP="00A1487F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1.5. Дошкільний заклад є юридичною особою, має печатку і штамп встановленого зразка, бланки з власними реквізитами, реєстраційний рахунок в органах Державної казначейської служби України.</w:t>
      </w:r>
    </w:p>
    <w:p w:rsidR="00A1487F" w:rsidRPr="005D4FE8" w:rsidRDefault="00A1487F" w:rsidP="00A1487F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1.6. Головною метою дошкільного закладу є забезпечення реалізації права громадян на здобуття дошкільної освіти, задоволення потреб громадян у нагляді, догляді та оздоровленні дітей, створення умов для їх фізичного, розумового і духовного розвитку.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 xml:space="preserve">1.7. Діяльність дошкільного закладу направлена на реалізацію основних завдань дошкільної освіти: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 xml:space="preserve">- збереження та зміцнення фізичного і психічного здоров'я дітей;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>- ф</w:t>
      </w:r>
      <w:r>
        <w:rPr>
          <w:sz w:val="25"/>
          <w:szCs w:val="25"/>
          <w:lang w:val="uk-UA"/>
        </w:rPr>
        <w:t xml:space="preserve">ормування  особистості дитини, </w:t>
      </w:r>
      <w:r w:rsidRPr="005D4FE8">
        <w:rPr>
          <w:sz w:val="25"/>
          <w:szCs w:val="25"/>
          <w:lang w:val="uk-UA"/>
        </w:rPr>
        <w:t xml:space="preserve">розвиток її творчих здібностей та нахилів;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>- забезпечення соціальної адаптації та готовності продовжувати освіту;</w:t>
      </w:r>
      <w:r w:rsidRPr="005D4FE8">
        <w:rPr>
          <w:color w:val="000000"/>
          <w:sz w:val="25"/>
          <w:szCs w:val="25"/>
          <w:lang w:val="uk-UA"/>
        </w:rPr>
        <w:t xml:space="preserve">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виховання у дітей любові до України, шанобливого ставлення до родини, поваги до народних традицій і звичаїв, державної та рідної мови, національних цінностей Українського народу, а також цінностей інших народів і націй, свідомого ставлення до себе, оточення та довкілля;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виконання вимог Базового компонента дошкільної освіти;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ab/>
        <w:t>- здійснення соціально-педагогічного патронату сім'ї.</w:t>
      </w:r>
    </w:p>
    <w:p w:rsidR="00A1487F" w:rsidRDefault="00A1487F" w:rsidP="00A1487F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1.8. Дошкільний заклад самостійно приймає рішення і здійснює діяльність в межах компетенції, передбаченої чинним законодавством та даним статутом.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1.9. Дошкільний заклад несе відповідальність перед особою, суспільством і державою за: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реалізацію головних завдань дошкільної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освіти, визначених Законом України "Про дошкільну освіту"; 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забезпечення  рівня дошкільної освіти у межах державних вимог до її змісту, рівня і обсягу; 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дотримання фінансової дисципліни та збереження матеріально-технічної бази.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1.10. Взаємовідносини між дошкільним закладом з юридичними і фізичними особами визначаються угодами, що укладені між ними.</w:t>
      </w:r>
    </w:p>
    <w:p w:rsidR="00A1487F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1.11. Права та обов'язки працівників дошкільного навчального закладу визначаються посадовими інструкціями, що розробляються відповідно до типових кваліфікаційних характеристик з врахуванням умов роботи закладу.</w:t>
      </w:r>
    </w:p>
    <w:p w:rsidR="00A1487F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II. КОМПЛЕКТУВАННЯ ДОШКІЛЬНОГО ЗАКЛАДУ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2.1. Заклад розрахований на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27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місць.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2.2. Групи комплектуються за віковими </w:t>
      </w:r>
      <w:r w:rsidRPr="005D4FE8">
        <w:rPr>
          <w:sz w:val="25"/>
          <w:szCs w:val="25"/>
          <w:lang w:val="uk-UA"/>
        </w:rPr>
        <w:t>(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одновіковими, різновіковими</w:t>
      </w:r>
      <w:r>
        <w:rPr>
          <w:sz w:val="25"/>
          <w:szCs w:val="25"/>
          <w:lang w:val="uk-UA"/>
        </w:rPr>
        <w:t>),</w:t>
      </w:r>
      <w:r w:rsidRPr="005D4FE8">
        <w:rPr>
          <w:sz w:val="25"/>
          <w:szCs w:val="25"/>
          <w:lang w:val="uk-UA"/>
        </w:rPr>
        <w:t xml:space="preserve">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ознаками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з урахуванням побажань батьків або осіб, які їх замінюють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2.3. У дошкільному закладі функціонують групи </w:t>
      </w: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 xml:space="preserve">загального розвитку.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За потреби можуть функціонувати групи: соціально-педагогічного патронату.  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2.4. Дошкільний заклад має групи з :</w:t>
      </w:r>
    </w:p>
    <w:p w:rsidR="00A1487F" w:rsidRPr="005D4FE8" w:rsidRDefault="00A1487F" w:rsidP="00A1487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pacing w:val="10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денним перебуванням;</w:t>
      </w:r>
    </w:p>
    <w:p w:rsidR="00A1487F" w:rsidRPr="005D4FE8" w:rsidRDefault="00A1487F" w:rsidP="00A148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0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color w:val="FF0000"/>
          <w:sz w:val="25"/>
          <w:szCs w:val="25"/>
          <w:lang w:val="uk-UA"/>
        </w:rPr>
        <w:t xml:space="preserve">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можуть бути сформовані групи з корот</w:t>
      </w:r>
      <w:r>
        <w:rPr>
          <w:rFonts w:ascii="Times New Roman" w:hAnsi="Times New Roman" w:cs="Times New Roman"/>
          <w:sz w:val="25"/>
          <w:szCs w:val="25"/>
          <w:lang w:val="uk-UA"/>
        </w:rPr>
        <w:t>кот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ривалим перебуванням дітей</w:t>
      </w:r>
      <w:r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2.5. Наповнюваність груп дітьми становить</w:t>
      </w: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:</w:t>
      </w:r>
    </w:p>
    <w:p w:rsidR="00A1487F" w:rsidRPr="005D4FE8" w:rsidRDefault="00A1487F" w:rsidP="00A1487F">
      <w:pPr>
        <w:spacing w:after="0" w:line="240" w:lineRule="auto"/>
        <w:ind w:left="720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-  для  дітей віком від одного до трьох років – 15 дітей;</w:t>
      </w:r>
    </w:p>
    <w:p w:rsidR="00A1487F" w:rsidRPr="005D4FE8" w:rsidRDefault="00A1487F" w:rsidP="00A1487F">
      <w:pPr>
        <w:spacing w:after="0" w:line="240" w:lineRule="auto"/>
        <w:ind w:left="720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-  для дітей віком від трьох до шести років   -  до 20 дітей;</w:t>
      </w:r>
    </w:p>
    <w:p w:rsidR="00A1487F" w:rsidRPr="005D4FE8" w:rsidRDefault="00A1487F" w:rsidP="00A1487F">
      <w:pPr>
        <w:spacing w:after="0" w:line="240" w:lineRule="auto"/>
        <w:ind w:left="720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-  в різновіковій групі                                       - до 15 дітей;</w:t>
      </w:r>
    </w:p>
    <w:p w:rsidR="00A1487F" w:rsidRPr="005D4FE8" w:rsidRDefault="00A1487F" w:rsidP="00A1487F">
      <w:pPr>
        <w:spacing w:after="0" w:line="240" w:lineRule="auto"/>
        <w:ind w:left="720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-  в оздоровчий період                                      - до 15 дітей</w:t>
      </w:r>
    </w:p>
    <w:p w:rsidR="00A1487F" w:rsidRPr="005D4FE8" w:rsidRDefault="00A1487F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 xml:space="preserve">Засновник може встановлювати меншу наповнюваність груп дітей у </w:t>
      </w:r>
      <w:r>
        <w:rPr>
          <w:rFonts w:ascii="Times New Roman" w:hAnsi="Times New Roman" w:cs="Times New Roman"/>
          <w:sz w:val="25"/>
          <w:szCs w:val="25"/>
          <w:lang w:val="uk-UA" w:bidi="he-IL"/>
        </w:rPr>
        <w:t>дошкільному закладі</w:t>
      </w: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.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5"/>
          <w:szCs w:val="25"/>
          <w:lang w:val="uk-UA"/>
        </w:rPr>
      </w:pPr>
      <w:r w:rsidRPr="005D4FE8">
        <w:rPr>
          <w:sz w:val="25"/>
          <w:szCs w:val="25"/>
          <w:lang w:val="uk-UA"/>
        </w:rPr>
        <w:t>2.6. Для зарахування дитини у дошкільний заклад необхідно пред'явити</w:t>
      </w:r>
      <w:r>
        <w:rPr>
          <w:sz w:val="25"/>
          <w:szCs w:val="25"/>
          <w:lang w:val="uk-UA"/>
        </w:rPr>
        <w:t>:</w:t>
      </w:r>
      <w:r w:rsidRPr="005D4FE8">
        <w:rPr>
          <w:sz w:val="25"/>
          <w:szCs w:val="25"/>
          <w:lang w:val="uk-UA"/>
        </w:rPr>
        <w:t xml:space="preserve"> 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заяву батьків;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медичну довідку про стан здоров'я дитини з висновком лікаря, що дитина може відвідувати дошкільний навчальний заклад;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копію свідоцтва про народження дитини;</w:t>
      </w:r>
    </w:p>
    <w:p w:rsidR="00A1487F" w:rsidRPr="005D4FE8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5"/>
          <w:szCs w:val="25"/>
          <w:lang w:val="uk-UA"/>
        </w:rPr>
      </w:pPr>
      <w:r w:rsidRPr="005D4FE8">
        <w:rPr>
          <w:color w:val="000000"/>
          <w:sz w:val="25"/>
          <w:szCs w:val="25"/>
          <w:lang w:val="uk-UA"/>
        </w:rPr>
        <w:t>- довідку про відсутність контакту з інфекційними хворими.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2.7. За дитиною зберігається місце у дошкільному закладі у разі її хвороби, карантину, санаторного лікування, на час відпустки батьків або осіб, які їх замінюють, а також у літній оздоровчий період (75 днів).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2.8.Відрахування дітей із дошкільного закладу може здійснюватись: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за бажанням батьків  або осіб, які їх замінюють;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на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підставі медичного висновку про стан здоров'я </w:t>
      </w:r>
      <w:r>
        <w:rPr>
          <w:rFonts w:ascii="Times New Roman" w:hAnsi="Times New Roman" w:cs="Times New Roman"/>
          <w:sz w:val="25"/>
          <w:szCs w:val="25"/>
          <w:lang w:val="uk-UA"/>
        </w:rPr>
        <w:t>дитини, що виключає можливість її подальшого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перебування в дошкільному закладі цього типу;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 у разі несплати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без поважних причин батьками або особами, які їх замінюють, плати за харчування дитини протягом 2-х місяців;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- при невиконанні батьками  або особами, що їх заміняють, угоди, укладеної між дошкільним закладом і ними (якщо така угода існує).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2.9. </w:t>
      </w:r>
      <w:r w:rsidRPr="005D4FE8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Адміністрація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дошкільного закладу</w:t>
      </w:r>
      <w:r w:rsidRPr="005D4FE8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зобов'язана письмово із зазначенням причини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повідомити батьків або осіб, які їх замінюють, про відрахування дитини не менш як за 10 календарних днів </w:t>
      </w:r>
    </w:p>
    <w:p w:rsidR="00A1487F" w:rsidRPr="0094174A" w:rsidRDefault="00A1487F" w:rsidP="00A148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5"/>
          <w:szCs w:val="25"/>
        </w:rPr>
      </w:pPr>
      <w:r w:rsidRPr="005D4FE8">
        <w:rPr>
          <w:sz w:val="25"/>
          <w:szCs w:val="25"/>
          <w:lang w:val="uk-UA"/>
        </w:rPr>
        <w:t xml:space="preserve">2.10. </w:t>
      </w:r>
      <w:r w:rsidRPr="005D4FE8">
        <w:rPr>
          <w:color w:val="000000"/>
          <w:sz w:val="25"/>
          <w:szCs w:val="25"/>
          <w:lang w:val="uk-UA"/>
        </w:rPr>
        <w:t>Порядок прийому та відрахування дітей, умови збереження за дитиною місця в дошкільному навчальному закладі може визначатися в угоді між дошкільним навчальним закладом і батьками.</w:t>
      </w:r>
    </w:p>
    <w:p w:rsidR="00A1487F" w:rsidRPr="0094174A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III. РЕЖИМ РОБОТИ ДОШКІЛЬНОГО ЗАКЛАДУ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3.1. Дошкільний заклад працює за п'ятиденним, робочим тижнем, </w:t>
      </w:r>
      <w:r w:rsidRPr="005D4FE8">
        <w:rPr>
          <w:rFonts w:ascii="Times New Roman" w:hAnsi="Times New Roman" w:cs="Times New Roman"/>
          <w:spacing w:val="-3"/>
          <w:sz w:val="25"/>
          <w:szCs w:val="25"/>
          <w:lang w:val="uk-UA"/>
        </w:rPr>
        <w:t xml:space="preserve">протягом 10,5 </w:t>
      </w:r>
      <w:r w:rsidRPr="005D4FE8">
        <w:rPr>
          <w:rFonts w:ascii="Times New Roman" w:hAnsi="Times New Roman" w:cs="Times New Roman"/>
          <w:color w:val="C0504D" w:themeColor="accent2"/>
          <w:spacing w:val="-3"/>
          <w:sz w:val="25"/>
          <w:szCs w:val="25"/>
          <w:lang w:val="uk-UA"/>
        </w:rPr>
        <w:t xml:space="preserve"> </w:t>
      </w:r>
      <w:r w:rsidRPr="005D4FE8">
        <w:rPr>
          <w:rFonts w:ascii="Times New Roman" w:hAnsi="Times New Roman" w:cs="Times New Roman"/>
          <w:spacing w:val="-3"/>
          <w:sz w:val="25"/>
          <w:szCs w:val="25"/>
          <w:lang w:val="uk-UA"/>
        </w:rPr>
        <w:t>годин</w:t>
      </w:r>
      <w:r>
        <w:rPr>
          <w:rFonts w:ascii="Times New Roman" w:hAnsi="Times New Roman" w:cs="Times New Roman"/>
          <w:spacing w:val="-3"/>
          <w:sz w:val="25"/>
          <w:szCs w:val="25"/>
          <w:lang w:val="uk-UA"/>
        </w:rPr>
        <w:t>.</w:t>
      </w:r>
    </w:p>
    <w:p w:rsidR="00A1487F" w:rsidRPr="005D4FE8" w:rsidRDefault="00A1487F" w:rsidP="00A1487F">
      <w:pPr>
        <w:spacing w:after="0"/>
        <w:ind w:firstLine="709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Вихідні дні: субота, неділя та святкові. </w:t>
      </w:r>
    </w:p>
    <w:p w:rsidR="00A1487F" w:rsidRPr="005D4FE8" w:rsidRDefault="00A1487F" w:rsidP="00A1487F">
      <w:pPr>
        <w:spacing w:after="0"/>
        <w:ind w:firstLine="709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3.2. Щоденний графік роботи дошкільного закладу:</w:t>
      </w:r>
    </w:p>
    <w:p w:rsidR="00A1487F" w:rsidRPr="005D4FE8" w:rsidRDefault="00A1487F" w:rsidP="00A1487F">
      <w:pPr>
        <w:spacing w:after="0"/>
        <w:ind w:firstLine="709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Початок роботи о  7: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00 годині.</w:t>
      </w:r>
    </w:p>
    <w:p w:rsidR="00A1487F" w:rsidRDefault="00A1487F" w:rsidP="00A1487F">
      <w:pPr>
        <w:spacing w:after="0"/>
        <w:ind w:firstLine="709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Закінчення роботи о 17: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30   годині.</w:t>
      </w:r>
    </w:p>
    <w:p w:rsidR="00A1487F" w:rsidRPr="005D4FE8" w:rsidRDefault="00A1487F" w:rsidP="00A1487F">
      <w:pPr>
        <w:spacing w:after="0"/>
        <w:ind w:firstLine="709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IV. ОРГАНІЗАЦІЯ НАВЧАЛЬНО-ВИХОВНОГО ПРОЦЕСУ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У ДОШКІЛЬНОМУ ЗАКЛАДІ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4.1. Навчальний рік у дошкільному закладі починається 1 вересня і закінчується 31 травня наступного року. З 1 червня до 31 серпня (оздоровчий період) у дошкільному закладі проводиться оздоровлення дітей.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4.2. Навчальний заклад здійснює свою діяльніс</w:t>
      </w:r>
      <w:r>
        <w:rPr>
          <w:rFonts w:ascii="Times New Roman" w:hAnsi="Times New Roman" w:cs="Times New Roman"/>
          <w:sz w:val="25"/>
          <w:szCs w:val="25"/>
          <w:lang w:val="uk-UA"/>
        </w:rPr>
        <w:t>ть відповідно до річного плану,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який складається на навчальний рік та період оздоровлення.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4.3. План роботи дошкільного навчального закладу схвалюється педагогічною радою закладу, затверджується керівником дошкільного закладу і погоджується з відділом освіти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молоді та спорту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Пологівської райдержадміністрації </w:t>
      </w:r>
    </w:p>
    <w:p w:rsidR="00A1487F" w:rsidRPr="006A5B18" w:rsidRDefault="00A1487F" w:rsidP="00A1487F">
      <w:pPr>
        <w:spacing w:after="0"/>
        <w:jc w:val="both"/>
        <w:rPr>
          <w:rFonts w:ascii="Times New Roman" w:hAnsi="Times New Roman" w:cs="Times New Roman"/>
          <w:color w:val="C0504D" w:themeColor="accent2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План роботи  закладу  на  оздоровчий  період погоджується  з  територіальною санітарно-епідеміологічною службою: </w:t>
      </w:r>
      <w:r w:rsidRPr="006A5B18">
        <w:rPr>
          <w:rFonts w:ascii="Times New Roman" w:hAnsi="Times New Roman" w:cs="Times New Roman"/>
          <w:sz w:val="25"/>
          <w:szCs w:val="25"/>
          <w:lang w:val="uk-UA"/>
        </w:rPr>
        <w:t xml:space="preserve">Пологівський міжрайонний відокремлений підрозділ ДУ «Запорізький </w:t>
      </w:r>
      <w:proofErr w:type="spellStart"/>
      <w:r w:rsidRPr="006A5B18">
        <w:rPr>
          <w:rFonts w:ascii="Times New Roman" w:hAnsi="Times New Roman" w:cs="Times New Roman"/>
          <w:sz w:val="25"/>
          <w:szCs w:val="25"/>
          <w:lang w:val="uk-UA"/>
        </w:rPr>
        <w:t>ОЛЦ</w:t>
      </w:r>
      <w:proofErr w:type="spellEnd"/>
      <w:r w:rsidRPr="006A5B18">
        <w:rPr>
          <w:rFonts w:ascii="Times New Roman" w:hAnsi="Times New Roman" w:cs="Times New Roman"/>
          <w:sz w:val="25"/>
          <w:szCs w:val="25"/>
          <w:lang w:val="uk-UA"/>
        </w:rPr>
        <w:t xml:space="preserve"> ДСЄСУ». </w:t>
      </w:r>
    </w:p>
    <w:p w:rsidR="00A1487F" w:rsidRPr="005D4FE8" w:rsidRDefault="00A77C98" w:rsidP="00A1487F">
      <w:pPr>
        <w:spacing w:after="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          </w:t>
      </w:r>
      <w:r w:rsidR="00A1487F"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4.3. У дошкільному закладі </w:t>
      </w:r>
      <w:r w:rsidR="00A1487F" w:rsidRPr="005D4FE8">
        <w:rPr>
          <w:rFonts w:ascii="Times New Roman" w:hAnsi="Times New Roman" w:cs="Times New Roman"/>
          <w:sz w:val="25"/>
          <w:szCs w:val="25"/>
          <w:lang w:val="uk-UA" w:bidi="he-IL"/>
        </w:rPr>
        <w:t>визначена українська мова навчання та виховання дітей.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4.4. Навчально-виховний процес у дошкільному закладі здійснюється відповідно до Базових компонентів дошкільної освіти, Державними базовими, парціальними програмами, навчально-методичними посібниками, затвердженими або рекомендованими Міністерством освіти і науки України. 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4.5. З метою своєчасного виявлення, підтримки та розвитку обдарованості, </w:t>
      </w:r>
      <w:r w:rsidRPr="005D4FE8">
        <w:rPr>
          <w:rFonts w:ascii="Times New Roman" w:hAnsi="Times New Roman" w:cs="Times New Roman"/>
          <w:spacing w:val="-1"/>
          <w:sz w:val="25"/>
          <w:szCs w:val="25"/>
          <w:lang w:val="uk-UA"/>
        </w:rPr>
        <w:t xml:space="preserve">природних нахилів та здібностей дітей дошкільний заклад може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організовувати освітній процес за одним чи кількома пріоритетними напрямами </w:t>
      </w:r>
      <w:r w:rsidRPr="005D4FE8">
        <w:rPr>
          <w:rFonts w:ascii="Times New Roman" w:hAnsi="Times New Roman" w:cs="Times New Roman"/>
          <w:spacing w:val="-5"/>
          <w:sz w:val="25"/>
          <w:szCs w:val="25"/>
          <w:lang w:val="uk-UA"/>
        </w:rPr>
        <w:t>(художньо-естетичний, фізкультурно-оздоровчий, музичний, гуманітарний).</w:t>
      </w:r>
    </w:p>
    <w:p w:rsidR="00A1487F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4.6. Дошкільний заклад може надавати додаткові платні або безоплатні освітні послуги на підставі угоди</w:t>
      </w:r>
      <w:r w:rsidRPr="005D4FE8">
        <w:rPr>
          <w:rFonts w:ascii="Times New Roman" w:hAnsi="Times New Roman" w:cs="Times New Roman"/>
          <w:spacing w:val="-5"/>
          <w:sz w:val="25"/>
          <w:szCs w:val="25"/>
          <w:lang w:val="uk-UA"/>
        </w:rPr>
        <w:t xml:space="preserve"> між батьками або особами, які їх замінюють, та дошкільним закладом у межах гранично допустимого навантаження дітей</w:t>
      </w:r>
    </w:p>
    <w:p w:rsidR="00A1487F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5"/>
          <w:szCs w:val="25"/>
          <w:lang w:val="uk-UA"/>
        </w:rPr>
      </w:pPr>
    </w:p>
    <w:p w:rsidR="00A1487F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pacing w:val="-5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</w:p>
    <w:p w:rsidR="00A1487F" w:rsidRPr="005D4FE8" w:rsidRDefault="00A1487F" w:rsidP="00A1487F">
      <w:pPr>
        <w:spacing w:after="0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V. ОРГАНІЗАЦІЯ ХАРЧУВАННЯ ДІТЕЙ У ДОШКІЛЬНОМУ ЗАКЛАДІ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 w:bidi="he-IL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5.1. Порядок забезпечення продуктами харчування визначається </w:t>
      </w: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ї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на основі угод з торгівельними організаціями, що несуть відповідальність за якість і безпечність продуктів харчування відповідно до санітарно – гігієнічних правил та норм.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5.2. У дошкільному закладі встановлено: 3-х  разове харчування; </w:t>
      </w:r>
    </w:p>
    <w:p w:rsidR="00A1487F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5.3. Контроль за організацією та якістю харчування, вітамінізацією страв,  закладкою продуктів харчування, кулінарною обробкою, виходом страв, смаковими </w:t>
      </w:r>
    </w:p>
    <w:p w:rsidR="00A1487F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якостями їжі, санітарним станом харчоблоку, правильністю зберігання, дотриманням   термінів реалізації продуктів покладається на медичних працівників та керівника дошкільного закладу.</w:t>
      </w:r>
    </w:p>
    <w:p w:rsidR="00A1487F" w:rsidRPr="005D4FE8" w:rsidRDefault="00A1487F" w:rsidP="00A1487F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VI. МЕДИЧНЕ ОБСЛУГОВУВАННЯ ДІТЕЙ У ДОШКІЛЬНОМУ ЗАКЛАДІ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6.1. Медичне обслуговування дітей у дошкільному закладі здійснюється на безоплатній основі медичними працівниками, які входять до штату закладу та органом охорони здоров'я: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Федорівською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амбулаторією загальної практики сімейної медицини.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6.2. Медичний персонал здійснює лікувально-профілактичні заходи, в тому числі  проведення обов'язкових медичних оглядів, контроль за станом здоров'я, фізичним   розвитком дитини, організацією фізичного виховання, загартуванням, дотриманням санітарно-гігієнічних норм та правил, режимом та якістю харчування.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6.3. Дошкільний заклад надає приміщення і забезпечує належні умови для роботи    медичного персоналу та проведення лікувально-профілактичних заходів.</w:t>
      </w:r>
    </w:p>
    <w:p w:rsidR="00A1487F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VII. УЧАСНИКИ НАВЧАЛЬНО-ВИХОВНОГО ПРОЦЕСУ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7.1. Учасниками навчально-виховного процесу у дошкільному закладі є: діти дошкільного віку,  педагогічні працівники, медичні працівники, помічники вихователів, батьки або особи, які їх замінюють, фізичні особи, які надають освітні послуги у сфері дошкільної освіти.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7.2. За успіхи у роботі встановлюються такі форми матеріального та морального заохочення: </w:t>
      </w:r>
      <w:r w:rsidRPr="005D4FE8">
        <w:rPr>
          <w:rFonts w:ascii="Times New Roman" w:hAnsi="Times New Roman" w:cs="Times New Roman"/>
          <w:sz w:val="25"/>
          <w:szCs w:val="25"/>
          <w:lang w:val="uk-UA" w:bidi="he-IL"/>
        </w:rPr>
        <w:t>подяка, надбавка до заробітної плати, премія, грамота, присвоєння почесних звань.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7.3. Права дитини у сфері дошкільної освіти: 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- безпечні та нешкідливі для здоров'я умови утримання, розвитку, виховання і навчання; 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захист від будь-якої інформації, пропаганди та агітації, що завдає шкоди її здоров'ю, моральному та духовному розвитку;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захист від будь-яких форм експлуатації та дій, які шкодять здоров'ю дитини, а також фізичного та психічного насильства, приниження її гідності; здоровий спосіб життя.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7.4. Права батьків або осіб, які їх замінюють: 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обирати і бути обраними до органів громадського самоврядування закладу;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звертатися до відповідних органів управління освітою з питань розвитку, виховання і навчання своїх дітей;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lastRenderedPageBreak/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брати участь в покращанні організації навчально-виховного процесу та зміцненні матеріально-технічної бази закладу;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відмовлятися від запропонованих додаткових освітніх послуг;</w:t>
      </w:r>
    </w:p>
    <w:p w:rsidR="00A1487F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захищати законні інтереси своїх дітей у відповідних державних органах і суді;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7.5. Батьки або особи, які їх замінюють, зобов'язані: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своєчасно вносити плату за харчування дитини в дошкільному закладі у встановленому порядку;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своєчасно повідомляти дошкільний заклад про можливість відсутності або хвороби дитини;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слідкувати за станом здоров'я дитини;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інші права, що не суперечать законодавству України.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7.6. На посаду педагогічного працівника дошкільного закладу призначається  особа, яка має відповідну вищу педагогічну освіту, забезпечує результативність та якість роботи, а також стан здоров’я якої дозволяє виконувати професійні обов'язки.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7.7. Трудові відносини регулюються законодавством України про працю, Законами України "Про освіту", "Про дошкільну освіту" іншими нормативно-правовими актами, правилами внутрішнього трудового розпорядку.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7.8. Педагогічні працівники мають право: 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брати участь у роботі органів самоврядування закладу;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на вільний вибір педагогічно доцільних форм, методів і засобів роботи з дітьми;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на підвищення кваліфікації, участь у методичних заходах;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проводити в установленому порядку науково-дослідну, експериментальну, пошукову роботу;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вносити пропозиції щодо поліпшення роботи закладу;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на соціальне та матеріальне забезпечення відповідно до законодавства;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об'єднуватися у професійні спілки та бути членами інших громадських об</w:t>
      </w:r>
      <w:r w:rsidRPr="006A5B18">
        <w:rPr>
          <w:rFonts w:ascii="Times New Roman" w:hAnsi="Times New Roman" w:cs="Times New Roman"/>
          <w:sz w:val="25"/>
          <w:szCs w:val="25"/>
        </w:rPr>
        <w:t>’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єднань, діяльність яких не заборонена законодавством;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на захист професійної честі та власної гідності;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інші права, що не суперечать законодавству України.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7.9. Педагогічні працівники зобов'язані: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виконувати статут, правила внутрішнього розпорядку, умови контракту чи трудового договору;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дотримуватися педагогічної етики, норм загальнолюдської моралі, поважати гідність дитини та її батьків;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забезпечувати емоційний комфорт, захист дитини від будь-яких форм експлуатації  та дій, які шкодять її здоров'ю, а також від фізичного та психологічного насильства;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брати участь у роботі педагогічної ради та інших заходах, пов'язаних з   підвищенням професійного рівня, педагогічної майстерності, загальнополітичної культури;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виконувати накази та розпорядження керівництва;</w:t>
      </w:r>
    </w:p>
    <w:p w:rsidR="00A1487F" w:rsidRPr="005D4FE8" w:rsidRDefault="00A1487F" w:rsidP="00A148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 інші обов'язки, що не суперечать законодавству України.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7.10 Педагогічні та інші працівники приймаються на роботу до дошкільного закладу завідувачем.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7.11. Працівники дошкільного закладу несуть відповідальність за збереження життя,  фізичне і психічне здоров'я дитини згідно із законодавством.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7.12. Працівники дошкільного закладу  проходять періодичні медичні  огляди.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7.13. Педагогічні працівники дошкільного закладу підлягають атестації, яка  здійснюється, як правило, один раз на п'ять років відповідно до Типового положення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про  атестацію педагогічних працівників України, затвердженого Міністерством освіти і науки України.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7.14. Педагогічні працівники, які систематично порушують статут, правила  внутрішнього розпорядку дошкільного закладу, не виконують посадових обов'язків,  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умови колективного договору (контракту) або за результатами атестації, не відповідають займаній посаді, звільняються з роботи відповідно до чинного законодавства.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VIII. УПРАВЛІННЯ ДОШКІЛЬНИМ ЗАКЛАДОМ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8.1. Управління дошкільним закладом здійснюється його засновником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Федорівською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сільською радою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Пологівського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району Запорізької області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:rsidR="00A1487F" w:rsidRPr="006A5B18" w:rsidRDefault="00A1487F" w:rsidP="00A14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8.2</w:t>
      </w: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 Безпосереднє керівництво роботою дошкільного закладу здійснює його завідувач. Завідувач дошкільного закладу призначається на посаду та звільняється з посади </w:t>
      </w:r>
      <w:r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головою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uk-UA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 сільської ради за погодженням начальника відділу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uk-UA"/>
        </w:rPr>
        <w:t>овіти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 молоді та спорту Пологівської райо</w:t>
      </w: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нної державної адміністрації.</w:t>
      </w:r>
    </w:p>
    <w:p w:rsidR="00A1487F" w:rsidRPr="006A5B18" w:rsidRDefault="00A1487F" w:rsidP="00A14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Завідувач дошкільного закладу: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відповідає за реалізацію завдань дошкільної освіти, визначених Законом України "Про дошкільну освіту", та забезпечення рівня дошкільної освіти у межах державних вимог до її змісту і обсягу;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здійснює  керівництво і контроль за діяльністю дошкільного закладу;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діє від імені закладу, представляє його в усіх державних та інших органах, установах і організаціях, укладає угоди  з юридичними та фізичними особами;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 xml:space="preserve">- розпоряджається в установленому порядку майном і коштами дошкільного закладу; 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відповідає за дотримання фінансової дисципліни та збереження матеріально-технічної бази закладу;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приймає на роботу та звільняє з роботи працівників дошкільного закладу;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видає у межах своєї компетенції накази та контролює їх виконання;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затверджує штатний розпис за погодженням із відділом освіти Пологівської районної державної адміністрації;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контролює організацію харчування і медичного обслуговування дітей;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затверджує правила внутрішнього трудового розпорядку, посадові інструкції працівників за погодженням з профспілковим комітетом;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забезпечує дотримання санітарно-гігієнічних, протипожежних норм і правил техніки безпеки, вимог безпечної життєдіяльності дітей і працівників;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контролює відповідність застосованих форм, методів і засобів розвитку, виховання і навчання дітей їх віковим, психофізіологічним особливостям, здібностям і потребам;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підтримує ініціативу щодо вдосконалення освітньої роботи, заохочує творчі пошуки, дослідно-експериментальну роботу педагогів;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 xml:space="preserve">- організовує різні форми співпраці з батьками або особами, які їх замінюють; </w:t>
      </w:r>
    </w:p>
    <w:p w:rsidR="00A1487F" w:rsidRPr="006A5B18" w:rsidRDefault="00A1487F" w:rsidP="00A1487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ab/>
        <w:t>- щороку звітує про навчально-виховну, методичну, економічну і фінансово-господарську діяльність дошкільного навчального закладу на загальних зборах колективу батьків або осіб, які їх замінюють.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8.3. Постійно діючий колегіальний орган</w:t>
      </w:r>
      <w:r w:rsidRPr="00134E6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управління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у дошкільному закладі є педагогічна рада.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До складу педагогічної ради входять: завідувач</w:t>
      </w:r>
      <w:r>
        <w:rPr>
          <w:rFonts w:ascii="Times New Roman" w:hAnsi="Times New Roman" w:cs="Times New Roman"/>
          <w:sz w:val="25"/>
          <w:szCs w:val="25"/>
          <w:lang w:val="uk-UA"/>
        </w:rPr>
        <w:t>, педагогічні працівники,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медичні працівники, інші спеціалісти. Можуть входити голови батьківських комітетів. Запрошеними з правом дорадчого голосу можуть бути представн</w:t>
      </w:r>
      <w:r>
        <w:rPr>
          <w:rFonts w:ascii="Times New Roman" w:hAnsi="Times New Roman" w:cs="Times New Roman"/>
          <w:sz w:val="25"/>
          <w:szCs w:val="25"/>
          <w:lang w:val="uk-UA"/>
        </w:rPr>
        <w:t>ики громадських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організацій, педагогічні працівники загальноосвітніх навчальних закладів, батьки або особи, які їх замінюють. Головою педагогічної ради є завідувач дошкільним закладом.</w:t>
      </w: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Педагогічна рада закладу:</w:t>
      </w:r>
    </w:p>
    <w:p w:rsidR="00A1487F" w:rsidRDefault="00A1487F" w:rsidP="00A77C9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            </w:t>
      </w:r>
      <w:r w:rsidRPr="0051377B">
        <w:rPr>
          <w:rFonts w:ascii="Times New Roman" w:hAnsi="Times New Roman" w:cs="Times New Roman"/>
          <w:sz w:val="25"/>
          <w:szCs w:val="25"/>
          <w:lang w:val="uk-UA"/>
        </w:rPr>
        <w:t>розглядає питання навчально-виховного процесу в дошкільному закладі та приймає відповідні рішення;</w:t>
      </w:r>
    </w:p>
    <w:p w:rsidR="00A1487F" w:rsidRPr="0051377B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1377B">
        <w:rPr>
          <w:rFonts w:ascii="Times New Roman" w:hAnsi="Times New Roman" w:cs="Times New Roman"/>
          <w:sz w:val="25"/>
          <w:szCs w:val="25"/>
          <w:lang w:val="uk-UA"/>
        </w:rPr>
        <w:t>організує роботу щодо підвищення кваліфікації педагогічних працівників, розвитку їх творчої ініціативи, впровадження досягнень науки, передового педагогічного досвіду;</w:t>
      </w:r>
    </w:p>
    <w:p w:rsidR="00A1487F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приймає рішення з інших питань професійної  діяльності педагогічних </w:t>
      </w:r>
    </w:p>
    <w:p w:rsidR="00A1487F" w:rsidRDefault="00A1487F" w:rsidP="00A1487F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працівників.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Робота педагогічної ради планується довільно відповідно до потреб дошкільного закладу.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Кількість  засідань  педагогічної  ради  становить не менше 4-х на рік.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5"/>
          <w:szCs w:val="25"/>
          <w:shd w:val="clear" w:color="auto" w:fill="FFFFFF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8.4. Органом громадського самоврядування закладу є загальні збори колективу закладу та батьків або осіб, які їх замінюють, які скликаються не рідше одного разу на рік.</w:t>
      </w:r>
      <w:r w:rsidRPr="005D4FE8">
        <w:rPr>
          <w:rFonts w:ascii="Times New Roman" w:hAnsi="Times New Roman" w:cs="Times New Roman"/>
          <w:color w:val="555555"/>
          <w:sz w:val="25"/>
          <w:szCs w:val="25"/>
          <w:shd w:val="clear" w:color="auto" w:fill="FFFFFF"/>
          <w:lang w:val="uk-UA"/>
        </w:rPr>
        <w:t xml:space="preserve"> 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  <w:shd w:val="clear" w:color="auto" w:fill="FFFFFF"/>
        </w:rPr>
        <w:tab/>
      </w:r>
      <w:r w:rsidRPr="005D4FE8">
        <w:rPr>
          <w:rFonts w:ascii="Times New Roman" w:hAnsi="Times New Roman" w:cs="Times New Roman"/>
          <w:sz w:val="25"/>
          <w:szCs w:val="25"/>
          <w:shd w:val="clear" w:color="auto" w:fill="FFFFFF"/>
          <w:lang w:val="uk-UA"/>
        </w:rPr>
        <w:t>Засідання загальних зборів є правомочним за умови присутності 2/3 від загального складу їх членів.</w:t>
      </w:r>
      <w:r w:rsidRPr="005D4FE8">
        <w:rPr>
          <w:rStyle w:val="apple-converted-space"/>
          <w:rFonts w:ascii="Times New Roman" w:hAnsi="Times New Roman"/>
          <w:sz w:val="25"/>
          <w:szCs w:val="25"/>
          <w:shd w:val="clear" w:color="auto" w:fill="FFFFFF"/>
          <w:lang w:val="uk-UA"/>
        </w:rPr>
        <w:t xml:space="preserve">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Рішення загальних зборів приймаються простою більшістю голосів від загальної кількості присутніх.</w:t>
      </w: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Загальні збори: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обирають раду дошкільного закладу, її членів і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голову, встановлюють терміни її повноважень;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заслуховують  звіт керівника закладу, голо</w:t>
      </w:r>
      <w:r>
        <w:rPr>
          <w:rFonts w:ascii="Times New Roman" w:hAnsi="Times New Roman" w:cs="Times New Roman"/>
          <w:sz w:val="25"/>
          <w:szCs w:val="25"/>
          <w:lang w:val="uk-UA"/>
        </w:rPr>
        <w:t>ви ради дошкільного закладу з питань  статутної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діяльності закладу, дають їй оцінку шляхом таємного або відкритого голосування;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розглядають питання навчально-виховної, методичної та фінансово-господарської діяльності дошкільного закладу;</w:t>
      </w:r>
    </w:p>
    <w:p w:rsidR="00A1487F" w:rsidRPr="005D4FE8" w:rsidRDefault="00A1487F" w:rsidP="00A148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- затверджують основні напрями вдосконалення роботи і розвитку дошкільного закладу.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8.5. У дошкільному закладі може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діяти піклувальна рада - орган самоврядування,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який формується з представників органів виконавчої влади, пі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дприємств, установ, навчальних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закладів, організацій,  окремих  громадян з метою залучення громадськості до вирішення проблем освіти, забезпечення сприятливих умов ефективної роботи дошкільного закладу.</w:t>
      </w:r>
    </w:p>
    <w:p w:rsidR="00A1487F" w:rsidRPr="004B4252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Піклувальна рада (у складі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7-15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осіб) створюється за рішенням загальних зборів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або ради дошкільного закладу. Члени пі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клувальної ради обираються  на загальних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зборах  дошкільного закладу і працюють на громадських засадах. Очолює піклувальну раду голова, який обирається шляхом голосування на її засіданні з числа членів піклувальної  ради. Кількість засідань визначається їх доцільністю, але, як правило, не менше ніж чотири рази на рік. 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Основними завданнями піклувальної ради є: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співпраця з органами виконавчої влади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, підприємствами, установами, організаціями, навчальними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зак</w:t>
      </w:r>
      <w:r>
        <w:rPr>
          <w:rFonts w:ascii="Times New Roman" w:hAnsi="Times New Roman" w:cs="Times New Roman"/>
          <w:sz w:val="25"/>
          <w:szCs w:val="25"/>
          <w:lang w:val="uk-UA"/>
        </w:rPr>
        <w:t>ладами,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окремими громадянами </w:t>
      </w:r>
      <w:r>
        <w:rPr>
          <w:rFonts w:ascii="Times New Roman" w:hAnsi="Times New Roman" w:cs="Times New Roman"/>
          <w:sz w:val="25"/>
          <w:szCs w:val="25"/>
          <w:lang w:val="uk-UA"/>
        </w:rPr>
        <w:t>спрямована на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поліпшення  умов  утримання  дітей у дошкільному закладі;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сприяння зміцненню матеріально-технічної, культурно-спортивної, корекційно-відновлювальної, лікувально-оздоровчої бази дошкільного закладу;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сприяння залученню додаткових джерел фінансування дошкільного закладу;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сприяння організації та проведенню заходів, спрямованих на охорону життя та здоров'я учасників навчально-виховного процесу;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організація дозвілля та оздоровлення дітей та працівників дошкільного закладу;</w:t>
      </w:r>
    </w:p>
    <w:p w:rsidR="00A1487F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1377B">
        <w:rPr>
          <w:rFonts w:ascii="Times New Roman" w:hAnsi="Times New Roman" w:cs="Times New Roman"/>
          <w:sz w:val="25"/>
          <w:szCs w:val="25"/>
          <w:lang w:val="uk-UA"/>
        </w:rPr>
        <w:t>стимулювання творчої праці педагогічних працівників;</w:t>
      </w:r>
    </w:p>
    <w:p w:rsidR="00A1487F" w:rsidRPr="005D4FE8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всебічне  зміцнення зв'язків між родинами дітей та дошкільним закладом;</w:t>
      </w:r>
    </w:p>
    <w:p w:rsidR="00A1487F" w:rsidRPr="0051377B" w:rsidRDefault="00A1487F" w:rsidP="00A148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FF0000"/>
          <w:sz w:val="25"/>
          <w:szCs w:val="25"/>
          <w:lang w:val="uk-UA"/>
        </w:rPr>
      </w:pPr>
      <w:r w:rsidRPr="0051377B">
        <w:rPr>
          <w:rFonts w:ascii="Times New Roman" w:hAnsi="Times New Roman" w:cs="Times New Roman"/>
          <w:sz w:val="25"/>
          <w:szCs w:val="25"/>
          <w:lang w:val="uk-UA"/>
        </w:rPr>
        <w:t>сприяння соціально-правовому захисту учасників навчально-виховного процесу.</w:t>
      </w:r>
    </w:p>
    <w:p w:rsidR="00A1487F" w:rsidRPr="005D4FE8" w:rsidRDefault="00A1487F" w:rsidP="00A1487F">
      <w:pPr>
        <w:spacing w:after="0" w:line="240" w:lineRule="auto"/>
        <w:rPr>
          <w:rFonts w:ascii="Times New Roman" w:hAnsi="Times New Roman" w:cs="Times New Roman"/>
          <w:color w:val="FF0000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IX. МАЙНО ДОШКІЛЬНОГО ЗАКЛАДУ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9.1. Майно дошкільного закладу включає будівлі, споруди, земельні ділянки, комунікаційний інвентар, обладнання, транспортні засоби та інше.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4B4252"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9.2. Майно дошкільного навчального закладу передається на підставі рішень, порядку,  умовах визначених законодавством та відповідних договорів.</w:t>
      </w: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X. ФІНАНСОВО-ГОСПОДАРСЬКА ДІЯЛЬНІСТЬ </w:t>
      </w: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ДОШКІЛЬНОГО ЗАКЛАДУ</w:t>
      </w:r>
    </w:p>
    <w:p w:rsidR="00A1487F" w:rsidRPr="005D4FE8" w:rsidRDefault="00A1487F" w:rsidP="00A1487F">
      <w:pPr>
        <w:spacing w:after="0" w:line="240" w:lineRule="auto"/>
        <w:ind w:firstLine="708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10.1. Джерелами фінансування дошкільного закладу є кошти:</w:t>
      </w:r>
    </w:p>
    <w:p w:rsidR="00A1487F" w:rsidRPr="006A5B18" w:rsidRDefault="00A1487F" w:rsidP="00A14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- засновника (власника);</w:t>
      </w:r>
    </w:p>
    <w:p w:rsidR="00A1487F" w:rsidRPr="006A5B18" w:rsidRDefault="00A1487F" w:rsidP="00A14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sz w:val="25"/>
          <w:szCs w:val="25"/>
          <w:lang w:val="uk-UA"/>
        </w:rPr>
        <w:t>- відповідних бюджетів (для державних і комунальних закладів) у розмірі, передбаченому нормативами фінансування;</w:t>
      </w:r>
    </w:p>
    <w:p w:rsidR="00A1487F" w:rsidRPr="006A5B18" w:rsidRDefault="00A1487F" w:rsidP="00A1487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color w:val="000000"/>
          <w:sz w:val="25"/>
          <w:szCs w:val="25"/>
          <w:lang w:val="uk-UA"/>
        </w:rPr>
        <w:t>- кошти від внесків батьків або осіб, які їх заміняють;</w:t>
      </w:r>
    </w:p>
    <w:p w:rsidR="00A1487F" w:rsidRPr="006A5B18" w:rsidRDefault="00A1487F" w:rsidP="00A148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eastAsia="Times New Roman" w:hAnsi="Times New Roman" w:cs="Times New Roman"/>
          <w:color w:val="000000"/>
          <w:sz w:val="25"/>
          <w:szCs w:val="25"/>
          <w:lang w:val="uk-UA"/>
        </w:rPr>
        <w:t>- добровільні пожертвування і цільові внески фізичних і юридичних осіб та інші надходження, не заборонені чинним законодавством.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10.2.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Дошкільний заклад </w:t>
      </w:r>
      <w:r>
        <w:rPr>
          <w:rFonts w:ascii="Times New Roman" w:hAnsi="Times New Roman" w:cs="Times New Roman"/>
          <w:sz w:val="25"/>
          <w:szCs w:val="25"/>
          <w:lang w:val="uk-UA"/>
        </w:rPr>
        <w:t>за погодженням із засновником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має право: 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придбавати,  орендувати  необхідне  йому  обладнання  та інше майно;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отримувати допомогу від підприємств, установ, організацій або фізичних осіб;</w:t>
      </w:r>
    </w:p>
    <w:p w:rsidR="00A1487F" w:rsidRPr="005D4FE8" w:rsidRDefault="00A1487F" w:rsidP="00A148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6A5B18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  <w:lang w:val="uk-UA"/>
        </w:rPr>
        <w:t>-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здавати в оренду приміщення, споруди, обладнання ю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ридичним та фізичним  особам для провадження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освітньої діяльності згідно із законодавством.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10.3. Статистична звітність про діяльність дошкільного закладу здійснюється відповідно до законодавства.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10.4. Порядок ведення діловодства і бухгалтерського обліку в дошкільному закладі визначається законодавством, нормативно-правовими актами Міністерства освіти і науки України та інших центральних органів виконавчої влади, яким підпорядковуються дошкільні заклади. </w:t>
      </w:r>
      <w:r>
        <w:rPr>
          <w:rFonts w:ascii="Times New Roman" w:hAnsi="Times New Roman" w:cs="Times New Roman"/>
          <w:sz w:val="25"/>
          <w:szCs w:val="25"/>
          <w:lang w:val="uk-UA"/>
        </w:rPr>
        <w:t>Б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ухгалтерський облік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дошкільного закладу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здійснюється самостійно.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10.5.Забороняється розподіл отриманих доходів (прибутків) або їх частини серед засновників (учасників),членів  організації,працівників (крім оплати їхньої праці,нарахування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єдинного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соціального внеску),членів органів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упраління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та інших пов’язаних з ними осіб.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10.6.</w:t>
      </w:r>
      <w:bookmarkStart w:id="0" w:name="_GoBack"/>
      <w:bookmarkEnd w:id="0"/>
      <w:r>
        <w:rPr>
          <w:rFonts w:ascii="Times New Roman" w:hAnsi="Times New Roman" w:cs="Times New Roman"/>
          <w:sz w:val="25"/>
          <w:szCs w:val="25"/>
          <w:lang w:val="uk-UA"/>
        </w:rPr>
        <w:t>У разі припинення юридичної особи (у результаті її ліквідації,злиття,поділу,приєднання або перетворення) здійснюється передача активів одній або кільком неприбутковим організаціям відповідного виду або зараховується до доходу бюджету.</w:t>
      </w: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Pr="005D4FE8" w:rsidRDefault="00A1487F" w:rsidP="00A1487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lastRenderedPageBreak/>
        <w:t>XI. КОНТРОЛЬ ЗА ДІЯЛЬНІСТЮ ДОШКІЛЬНОГО ЗАКЛАДУ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>11.1. Основною формою контролю за діяльністю дошкільного закладу є державна  атестація, що проводиться один раз на десять років у порядку, встановленому  Міністерством  освіти і науки України.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11.2. Контроль за дотриманням дошкільним закладом державних вимог щодо  змісту, рівня й обсягу дошкільної освіти здійснюється відділом освіти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молоді та спорту 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Пологівської районної державної адміністрації.</w:t>
      </w:r>
    </w:p>
    <w:p w:rsidR="00A1487F" w:rsidRPr="005D4FE8" w:rsidRDefault="00A1487F" w:rsidP="00A14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11.3. Зміст, форми та періодичність контролю, не пов'язаного з навчально-виховним процесом встановлюється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Федорівською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сільською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 xml:space="preserve"> радою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Пологівського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 району Запорізької області</w:t>
      </w:r>
      <w:r w:rsidRPr="005D4FE8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:rsidR="00A1487F" w:rsidRDefault="00A1487F" w:rsidP="00A1487F">
      <w:pPr>
        <w:spacing w:after="0" w:line="240" w:lineRule="auto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ab/>
        <w:t xml:space="preserve">11.4. </w:t>
      </w:r>
      <w:r>
        <w:rPr>
          <w:rFonts w:ascii="Times New Roman" w:hAnsi="Times New Roman"/>
          <w:sz w:val="25"/>
          <w:szCs w:val="25"/>
          <w:lang w:val="uk-UA"/>
        </w:rPr>
        <w:t>. Створенн</w:t>
      </w:r>
      <w:r w:rsidRPr="001A216F">
        <w:rPr>
          <w:rFonts w:ascii="Times New Roman" w:hAnsi="Times New Roman"/>
          <w:sz w:val="25"/>
          <w:szCs w:val="25"/>
          <w:lang w:val="uk-UA"/>
        </w:rPr>
        <w:t>я, реорга</w:t>
      </w:r>
      <w:r>
        <w:rPr>
          <w:rFonts w:ascii="Times New Roman" w:hAnsi="Times New Roman"/>
          <w:sz w:val="25"/>
          <w:szCs w:val="25"/>
          <w:lang w:val="uk-UA"/>
        </w:rPr>
        <w:t xml:space="preserve">нізація чи ліквідація дошкільного закладу </w:t>
      </w:r>
      <w:r w:rsidRPr="001A216F">
        <w:rPr>
          <w:rFonts w:ascii="Times New Roman" w:hAnsi="Times New Roman"/>
          <w:sz w:val="25"/>
          <w:szCs w:val="25"/>
          <w:lang w:val="uk-UA"/>
        </w:rPr>
        <w:t>здійснюється відповідно до діючого законодавства.</w:t>
      </w: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>Сільський голова:                                                 В.І.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Черноус</w:t>
      </w:r>
      <w:proofErr w:type="spellEnd"/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A1487F" w:rsidRDefault="00A1487F" w:rsidP="00A1487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uk-UA"/>
        </w:rPr>
      </w:pPr>
    </w:p>
    <w:p w:rsidR="008565C6" w:rsidRPr="008E0D7C" w:rsidRDefault="008565C6" w:rsidP="00B437D1">
      <w:pPr>
        <w:rPr>
          <w:sz w:val="24"/>
          <w:szCs w:val="24"/>
          <w:lang w:val="uk-UA"/>
        </w:rPr>
      </w:pPr>
    </w:p>
    <w:sectPr w:rsidR="008565C6" w:rsidRPr="008E0D7C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12AF8"/>
    <w:multiLevelType w:val="hybridMultilevel"/>
    <w:tmpl w:val="239EBCD8"/>
    <w:lvl w:ilvl="0" w:tplc="FC028322">
      <w:start w:val="8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D1"/>
    <w:rsid w:val="000031F3"/>
    <w:rsid w:val="000059CF"/>
    <w:rsid w:val="00061457"/>
    <w:rsid w:val="00065E92"/>
    <w:rsid w:val="000851A1"/>
    <w:rsid w:val="00085A5F"/>
    <w:rsid w:val="00087ABB"/>
    <w:rsid w:val="000B7CB7"/>
    <w:rsid w:val="000D158E"/>
    <w:rsid w:val="000E5B02"/>
    <w:rsid w:val="000F10C5"/>
    <w:rsid w:val="00167EC3"/>
    <w:rsid w:val="00170081"/>
    <w:rsid w:val="001910BF"/>
    <w:rsid w:val="001B2B31"/>
    <w:rsid w:val="001F3846"/>
    <w:rsid w:val="001F4277"/>
    <w:rsid w:val="002023C1"/>
    <w:rsid w:val="00223AEE"/>
    <w:rsid w:val="00246E7F"/>
    <w:rsid w:val="00255FD7"/>
    <w:rsid w:val="002839CD"/>
    <w:rsid w:val="002A196F"/>
    <w:rsid w:val="002C484B"/>
    <w:rsid w:val="003031D5"/>
    <w:rsid w:val="00305729"/>
    <w:rsid w:val="0031364A"/>
    <w:rsid w:val="003146B3"/>
    <w:rsid w:val="00392214"/>
    <w:rsid w:val="003D0BB1"/>
    <w:rsid w:val="003E30EF"/>
    <w:rsid w:val="003F6F1D"/>
    <w:rsid w:val="004068A1"/>
    <w:rsid w:val="00451EE2"/>
    <w:rsid w:val="00475584"/>
    <w:rsid w:val="004965B2"/>
    <w:rsid w:val="00500B8C"/>
    <w:rsid w:val="005070C4"/>
    <w:rsid w:val="00510931"/>
    <w:rsid w:val="00532656"/>
    <w:rsid w:val="005434E7"/>
    <w:rsid w:val="00553F79"/>
    <w:rsid w:val="005679FC"/>
    <w:rsid w:val="0057274C"/>
    <w:rsid w:val="00594273"/>
    <w:rsid w:val="005A676B"/>
    <w:rsid w:val="005C49EA"/>
    <w:rsid w:val="00610BFD"/>
    <w:rsid w:val="00613F69"/>
    <w:rsid w:val="006410D0"/>
    <w:rsid w:val="00670E89"/>
    <w:rsid w:val="00681EB9"/>
    <w:rsid w:val="006D5FCB"/>
    <w:rsid w:val="006E7D79"/>
    <w:rsid w:val="006F6574"/>
    <w:rsid w:val="007422C4"/>
    <w:rsid w:val="00753A8F"/>
    <w:rsid w:val="007551CE"/>
    <w:rsid w:val="00756592"/>
    <w:rsid w:val="00785A1E"/>
    <w:rsid w:val="007A59BA"/>
    <w:rsid w:val="007C63C1"/>
    <w:rsid w:val="007D2608"/>
    <w:rsid w:val="007E4E8A"/>
    <w:rsid w:val="007F453E"/>
    <w:rsid w:val="00802CCB"/>
    <w:rsid w:val="00816786"/>
    <w:rsid w:val="00855919"/>
    <w:rsid w:val="008565C6"/>
    <w:rsid w:val="008E0145"/>
    <w:rsid w:val="008E0D7C"/>
    <w:rsid w:val="008F5D9D"/>
    <w:rsid w:val="00930924"/>
    <w:rsid w:val="00941028"/>
    <w:rsid w:val="00970B02"/>
    <w:rsid w:val="0098303E"/>
    <w:rsid w:val="0098350E"/>
    <w:rsid w:val="009C4BE2"/>
    <w:rsid w:val="009C52FF"/>
    <w:rsid w:val="009D5CFF"/>
    <w:rsid w:val="00A1487F"/>
    <w:rsid w:val="00A4589B"/>
    <w:rsid w:val="00A45CB0"/>
    <w:rsid w:val="00A702BB"/>
    <w:rsid w:val="00A77C98"/>
    <w:rsid w:val="00AF622C"/>
    <w:rsid w:val="00B437D1"/>
    <w:rsid w:val="00B43858"/>
    <w:rsid w:val="00B87F6D"/>
    <w:rsid w:val="00B91BED"/>
    <w:rsid w:val="00B923CE"/>
    <w:rsid w:val="00B94905"/>
    <w:rsid w:val="00BB1CD5"/>
    <w:rsid w:val="00BF0C94"/>
    <w:rsid w:val="00C0196B"/>
    <w:rsid w:val="00C14E39"/>
    <w:rsid w:val="00C1758E"/>
    <w:rsid w:val="00C30217"/>
    <w:rsid w:val="00C73A10"/>
    <w:rsid w:val="00CD4ADF"/>
    <w:rsid w:val="00CF3F4F"/>
    <w:rsid w:val="00D13651"/>
    <w:rsid w:val="00D44312"/>
    <w:rsid w:val="00D62B4C"/>
    <w:rsid w:val="00D81810"/>
    <w:rsid w:val="00DB1776"/>
    <w:rsid w:val="00DC2EBD"/>
    <w:rsid w:val="00E0389B"/>
    <w:rsid w:val="00EA078C"/>
    <w:rsid w:val="00EB22B1"/>
    <w:rsid w:val="00ED5B44"/>
    <w:rsid w:val="00EE652F"/>
    <w:rsid w:val="00EE77F2"/>
    <w:rsid w:val="00EF23F3"/>
    <w:rsid w:val="00EF448F"/>
    <w:rsid w:val="00F01726"/>
    <w:rsid w:val="00F05BA6"/>
    <w:rsid w:val="00F1682C"/>
    <w:rsid w:val="00F237F2"/>
    <w:rsid w:val="00F7029B"/>
    <w:rsid w:val="00F9460E"/>
    <w:rsid w:val="00F96E23"/>
    <w:rsid w:val="00FA0195"/>
    <w:rsid w:val="00FB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7F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A1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1487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ED2C-5A0A-45CF-8042-5B599577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2016-12-07T10:41:00Z</cp:lastPrinted>
  <dcterms:created xsi:type="dcterms:W3CDTF">2016-12-07T10:44:00Z</dcterms:created>
  <dcterms:modified xsi:type="dcterms:W3CDTF">2016-12-07T10:44:00Z</dcterms:modified>
</cp:coreProperties>
</file>