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C6" w:rsidRPr="001609D5" w:rsidRDefault="00F36EC6" w:rsidP="0081303D">
      <w:pPr>
        <w:tabs>
          <w:tab w:val="left" w:pos="8222"/>
        </w:tabs>
        <w:ind w:right="283"/>
        <w:jc w:val="center"/>
        <w:rPr>
          <w:rFonts w:ascii="Academy" w:eastAsia="Academy" w:hAnsi="Academy" w:cs="Academy"/>
          <w:sz w:val="32"/>
          <w:szCs w:val="20"/>
          <w:lang w:val="uk-UA" w:eastAsia="ru-RU"/>
        </w:rPr>
      </w:pP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25pt" o:ole="" o:preferrelative="t" stroked="f">
            <v:imagedata r:id="rId7" o:title=""/>
          </v:rect>
          <o:OLEObject Type="Embed" ProgID="StaticMetafile" ShapeID="_x0000_i1025" DrawAspect="Content" ObjectID="_1706616073" r:id="rId8"/>
        </w:object>
      </w:r>
    </w:p>
    <w:p w:rsidR="00F36EC6" w:rsidRPr="001609D5" w:rsidRDefault="00F36EC6" w:rsidP="0081303D">
      <w:pPr>
        <w:tabs>
          <w:tab w:val="left" w:pos="8222"/>
        </w:tabs>
        <w:spacing w:after="0" w:line="240" w:lineRule="auto"/>
        <w:ind w:right="283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F36EC6" w:rsidRDefault="00F36EC6" w:rsidP="0081303D">
      <w:pPr>
        <w:shd w:val="clear" w:color="auto" w:fill="FFFFFF"/>
        <w:spacing w:after="0" w:line="240" w:lineRule="auto"/>
        <w:ind w:left="19" w:right="283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F36EC6" w:rsidRDefault="00F36EC6" w:rsidP="0081303D">
      <w:pPr>
        <w:shd w:val="clear" w:color="auto" w:fill="FFFFFF"/>
        <w:spacing w:after="0" w:line="240" w:lineRule="auto"/>
        <w:ind w:left="19" w:right="283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F36EC6" w:rsidRDefault="00F36EC6" w:rsidP="0081303D">
      <w:pPr>
        <w:shd w:val="clear" w:color="auto" w:fill="FFFFFF"/>
        <w:spacing w:after="0" w:line="317" w:lineRule="exact"/>
        <w:ind w:left="3187" w:right="283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F36EC6" w:rsidRDefault="00F36EC6" w:rsidP="0081303D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п’ятнадцята позачергова сесія</w:t>
      </w:r>
    </w:p>
    <w:p w:rsidR="00F36EC6" w:rsidRDefault="00F36EC6" w:rsidP="0081303D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>РІШЕННЯ</w:t>
      </w:r>
    </w:p>
    <w:p w:rsidR="00F36EC6" w:rsidRPr="008A15F2" w:rsidRDefault="00F36EC6" w:rsidP="00F36EC6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   </w:t>
      </w:r>
      <w:r w:rsidRPr="001609D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</w:t>
      </w:r>
    </w:p>
    <w:p w:rsidR="00F36EC6" w:rsidRPr="00B95AA0" w:rsidRDefault="00F36EC6" w:rsidP="00F36EC6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16.02.</w:t>
      </w:r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2021 року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№ 4</w:t>
      </w:r>
    </w:p>
    <w:p w:rsidR="00F36EC6" w:rsidRDefault="00F36EC6" w:rsidP="00F36EC6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</w:p>
    <w:p w:rsidR="00F36EC6" w:rsidRPr="004502EA" w:rsidRDefault="00F36EC6" w:rsidP="00F36E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36EC6" w:rsidRDefault="00F36EC6" w:rsidP="00F36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Програми </w:t>
      </w:r>
      <w:r w:rsidR="0063475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«Територіальна оборона» </w:t>
      </w:r>
      <w:r w:rsidR="00E6430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Федорівської </w:t>
      </w:r>
      <w:r w:rsidR="0063475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сільської ради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Пологівськ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ого району Запорізької області на 2022 рік</w:t>
      </w:r>
    </w:p>
    <w:p w:rsidR="00F36EC6" w:rsidRPr="004502EA" w:rsidRDefault="00F36EC6" w:rsidP="00F36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F36EC6" w:rsidRPr="004502EA" w:rsidRDefault="00F36EC6" w:rsidP="004525E8">
      <w:pPr>
        <w:tabs>
          <w:tab w:val="left" w:pos="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Hlk45548432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Відповідно до Законів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України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«Про оборону України», «Про основи національного спротиву»</w:t>
      </w:r>
      <w:r w:rsidR="004525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EE436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пункту 22 статті 26 Закону України 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«Про міс</w:t>
      </w:r>
      <w:r w:rsidR="004525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цеве самоврядування в Україні</w:t>
      </w:r>
      <w:r w:rsidR="004525E8" w:rsidRPr="00EE436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="00EE4364" w:rsidRPr="00EE436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EE4364" w:rsidRPr="00EE4364">
        <w:rPr>
          <w:rFonts w:ascii="Times New Roman" w:hAnsi="Times New Roman" w:cs="Times New Roman"/>
          <w:sz w:val="28"/>
          <w:szCs w:val="28"/>
          <w:lang w:val="uk-UA"/>
        </w:rPr>
        <w:t>Положення про територіальну оборону України, затвердженого Указом Президента України   від 23 вересня 2016 року №406/2016 та з метою сприяння обороноздатності та мобілізаційній готовності держави</w:t>
      </w:r>
      <w:r w:rsidR="004525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Федорівська сільська 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рада</w:t>
      </w:r>
      <w:r w:rsidR="004525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Пологівського району Запорізької області</w:t>
      </w:r>
    </w:p>
    <w:bookmarkEnd w:id="0"/>
    <w:p w:rsidR="00F36EC6" w:rsidRDefault="00F36EC6" w:rsidP="00452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EE4364" w:rsidRPr="004502EA" w:rsidRDefault="00EE4364" w:rsidP="00452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36EC6" w:rsidRPr="004502EA" w:rsidRDefault="00F36EC6" w:rsidP="004525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</w:t>
      </w:r>
      <w:r w:rsidR="0045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«Територіальна оборона</w:t>
      </w:r>
      <w:r w:rsidR="006347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AF7E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43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</w:t>
      </w:r>
      <w:r w:rsidR="006347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Пологівсь</w:t>
      </w:r>
      <w:r w:rsidR="006347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кого району Запорізької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2022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(далі - Програма), що додається.</w:t>
      </w:r>
    </w:p>
    <w:p w:rsidR="00F36EC6" w:rsidRPr="004502EA" w:rsidRDefault="00F36EC6" w:rsidP="00F36EC6">
      <w:pPr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6EC6" w:rsidRPr="0081303D" w:rsidRDefault="004525E8" w:rsidP="00F36E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F36EC6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36EC6" w:rsidRPr="004806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</w:t>
      </w:r>
      <w:r w:rsidR="00785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ням рішення покласти на постійну депутатську комісію</w:t>
      </w:r>
      <w:r w:rsidR="00F36EC6" w:rsidRPr="004806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гуманітарних питань, прав людини, законності, депутатської ді</w:t>
      </w:r>
      <w:r w:rsidR="00785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яльності, етики та регламенту та постійну депутатську комісії з питань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F36EC6" w:rsidRPr="0081303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фінансів, бюджету, планування соціально-економічного розвитку, інвестицій та міжнародного співробітництва.</w:t>
      </w:r>
    </w:p>
    <w:p w:rsidR="00F36EC6" w:rsidRPr="004502EA" w:rsidRDefault="00F36EC6" w:rsidP="00F36EC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36EC6" w:rsidRPr="004502EA" w:rsidRDefault="00F36EC6" w:rsidP="00F36EC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36EC6" w:rsidRPr="004502EA" w:rsidRDefault="00F36EC6" w:rsidP="00F36EC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36EC6" w:rsidRPr="004502EA" w:rsidRDefault="00F36EC6" w:rsidP="00F36E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                         Володимир ЧЕРНОУС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</w:t>
      </w:r>
    </w:p>
    <w:p w:rsidR="00F36EC6" w:rsidRPr="004502EA" w:rsidRDefault="00F36EC6" w:rsidP="00F36EC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36EC6" w:rsidRPr="004502EA" w:rsidRDefault="00F36EC6" w:rsidP="00F36EC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36EC6" w:rsidRPr="004502EA" w:rsidRDefault="00F36EC6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36EC6" w:rsidRPr="004502EA" w:rsidRDefault="00F36EC6" w:rsidP="00F36EC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F36EC6" w:rsidRDefault="00F36EC6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4525E8" w:rsidRDefault="004525E8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525E8" w:rsidRDefault="004525E8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525E8" w:rsidRDefault="004525E8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B1F62" w:rsidRDefault="00CB1F62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B1F62" w:rsidRPr="004502EA" w:rsidRDefault="00CB1F62" w:rsidP="00F36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36EC6" w:rsidRPr="004502EA" w:rsidRDefault="00F36EC6" w:rsidP="00F36EC6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ЗАТВЕРДЖЕНО </w:t>
      </w:r>
    </w:p>
    <w:p w:rsidR="00F36EC6" w:rsidRPr="004502EA" w:rsidRDefault="00F36EC6" w:rsidP="00F36EC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рішенням Федорівської</w:t>
      </w:r>
    </w:p>
    <w:p w:rsidR="00F36EC6" w:rsidRPr="004502EA" w:rsidRDefault="00F36EC6" w:rsidP="00F36EC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F36EC6" w:rsidRPr="004502EA" w:rsidRDefault="00F36EC6" w:rsidP="00F36EC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від   </w:t>
      </w:r>
      <w:r w:rsidR="004525E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16.0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2.2021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№ </w:t>
      </w:r>
      <w:r w:rsidR="004525E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F36EC6" w:rsidRPr="004502EA" w:rsidRDefault="00F36EC6" w:rsidP="00F36EC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F36EC6" w:rsidRPr="004502EA" w:rsidRDefault="00F36EC6" w:rsidP="00F36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ПРОГРАМА</w:t>
      </w:r>
    </w:p>
    <w:p w:rsidR="00F36EC6" w:rsidRDefault="00591DC4" w:rsidP="00316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«Територіальна оборона</w:t>
      </w:r>
      <w:r w:rsidR="0063475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»</w:t>
      </w:r>
      <w:r w:rsidR="00E6430F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Федорівської </w:t>
      </w:r>
      <w:r w:rsidR="0063475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сільської ради </w:t>
      </w:r>
      <w:r w:rsidR="00F36EC6"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Пологівського рай</w:t>
      </w:r>
      <w:r w:rsidR="00F36EC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ону Запорізької області» на 2022</w:t>
      </w:r>
      <w:r w:rsidR="00F36EC6"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63475E" w:rsidRPr="00316241" w:rsidRDefault="0063475E" w:rsidP="00316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F36EC6" w:rsidRPr="00307CF9" w:rsidRDefault="00F36EC6" w:rsidP="00F36EC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Загальні положення</w:t>
      </w:r>
    </w:p>
    <w:p w:rsidR="00CB1F62" w:rsidRPr="00191D0D" w:rsidRDefault="00CB1F62" w:rsidP="00CB1F6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91D0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</w:t>
      </w:r>
    </w:p>
    <w:p w:rsidR="00CB1F62" w:rsidRPr="00AF7ED8" w:rsidRDefault="00CB1F62" w:rsidP="00AF7ED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91D0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 «Територіальна оборона</w:t>
      </w:r>
      <w:r w:rsidR="0063475E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E6430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Федорівської </w:t>
      </w:r>
      <w:r w:rsidR="0063475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сільської ради</w:t>
      </w:r>
      <w:r w:rsidR="00AF7E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Пологівського району Запорізької області» на 2022 рік</w:t>
      </w:r>
    </w:p>
    <w:tbl>
      <w:tblPr>
        <w:tblpPr w:leftFromText="180" w:rightFromText="180" w:vertAnchor="text" w:horzAnchor="margin" w:tblpY="9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"/>
        <w:gridCol w:w="3954"/>
        <w:gridCol w:w="5529"/>
      </w:tblGrid>
      <w:tr w:rsidR="00CB1F62" w:rsidRPr="00191D0D" w:rsidTr="00F04FA9">
        <w:trPr>
          <w:trHeight w:val="8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62" w:rsidRPr="00191D0D" w:rsidRDefault="00AF7ED8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Пологівський</w:t>
            </w:r>
            <w:r w:rsidR="00CB1F62"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районний територіальний центр комплектування та соціальної підтримки</w:t>
            </w:r>
          </w:p>
        </w:tc>
      </w:tr>
      <w:tr w:rsidR="00CB1F62" w:rsidRPr="00191D0D" w:rsidTr="00F04FA9">
        <w:trPr>
          <w:trHeight w:val="11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D8" w:rsidRDefault="00AF7ED8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1F62" w:rsidRPr="00191D0D" w:rsidRDefault="00AF7ED8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Федорівська сільська</w:t>
            </w:r>
            <w:r w:rsidR="00CB1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рада</w:t>
            </w:r>
          </w:p>
        </w:tc>
      </w:tr>
      <w:tr w:rsidR="00CB1F62" w:rsidRPr="00191D0D" w:rsidTr="00F04FA9">
        <w:trPr>
          <w:trHeight w:val="5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 Програми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62" w:rsidRPr="00191D0D" w:rsidRDefault="00AF7ED8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Пологівський</w:t>
            </w:r>
            <w:r w:rsidR="00CB1F62"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районний територіальний центр комплектування та соціальної підтримки</w:t>
            </w:r>
          </w:p>
        </w:tc>
      </w:tr>
      <w:tr w:rsidR="00CB1F62" w:rsidRPr="00191D0D" w:rsidTr="00F04FA9">
        <w:trPr>
          <w:trHeight w:val="6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AF7ED8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Пологівський</w:t>
            </w:r>
            <w:r w:rsidR="00CB1F62"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районний територіальний центр комплектування та соціальної підтримки</w:t>
            </w:r>
          </w:p>
        </w:tc>
      </w:tr>
      <w:tr w:rsidR="00CB1F62" w:rsidRPr="00191D0D" w:rsidTr="00F04FA9">
        <w:trPr>
          <w:trHeight w:val="3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AF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рік</w:t>
            </w:r>
          </w:p>
        </w:tc>
      </w:tr>
      <w:tr w:rsidR="00CB1F62" w:rsidRPr="00191D0D" w:rsidTr="00F04FA9">
        <w:trPr>
          <w:trHeight w:val="8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AF7ED8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</w:t>
            </w:r>
            <w:r w:rsidR="00AF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Федорівської сільської</w:t>
            </w: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B1F62" w:rsidRPr="00191D0D" w:rsidTr="00F04FA9">
        <w:trPr>
          <w:trHeight w:val="6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</w:t>
            </w:r>
            <w:r w:rsidR="00AF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реалізації Програми, всього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Всього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 тис. грн.</w:t>
            </w:r>
          </w:p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1F62" w:rsidRPr="00191D0D" w:rsidTr="00F04FA9">
        <w:trPr>
          <w:trHeight w:val="6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813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8130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ільської 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Всього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E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 тис. грн.</w:t>
            </w:r>
          </w:p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1F62" w:rsidRPr="00191D0D" w:rsidTr="00F04FA9">
        <w:trPr>
          <w:trHeight w:val="5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джерел, не заборонених законодавством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62" w:rsidRPr="00191D0D" w:rsidRDefault="00CB1F62" w:rsidP="00F04F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1D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B1F62" w:rsidRDefault="00CB1F62" w:rsidP="00E6430F">
      <w:pPr>
        <w:pStyle w:val="2"/>
        <w:shd w:val="clear" w:color="auto" w:fill="auto"/>
        <w:spacing w:after="0" w:line="240" w:lineRule="auto"/>
        <w:rPr>
          <w:b/>
          <w:sz w:val="28"/>
          <w:szCs w:val="28"/>
          <w:lang w:val="uk-UA"/>
        </w:rPr>
      </w:pPr>
    </w:p>
    <w:p w:rsidR="0063475E" w:rsidRPr="00191D0D" w:rsidRDefault="0063475E" w:rsidP="00E6430F">
      <w:pPr>
        <w:pStyle w:val="2"/>
        <w:shd w:val="clear" w:color="auto" w:fill="auto"/>
        <w:spacing w:after="0" w:line="240" w:lineRule="auto"/>
        <w:rPr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Загальна характеристика Програми </w:t>
      </w: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2"/>
        <w:shd w:val="clear" w:color="auto" w:fill="auto"/>
        <w:spacing w:after="0" w:line="276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Програма 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>Терито</w:t>
      </w:r>
      <w:r w:rsidR="00AF7ED8">
        <w:rPr>
          <w:rFonts w:ascii="Times New Roman" w:hAnsi="Times New Roman" w:cs="Times New Roman"/>
          <w:sz w:val="28"/>
          <w:szCs w:val="28"/>
          <w:lang w:val="uk-UA"/>
        </w:rPr>
        <w:t>ріальна оборона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F7ED8">
        <w:rPr>
          <w:rFonts w:ascii="Times New Roman" w:hAnsi="Times New Roman" w:cs="Times New Roman"/>
          <w:sz w:val="28"/>
          <w:szCs w:val="28"/>
          <w:lang w:val="uk-UA"/>
        </w:rPr>
        <w:t xml:space="preserve"> Федорівської сільської 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="00E643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 xml:space="preserve">Пологівського району Запорізької області </w:t>
      </w:r>
      <w:r w:rsidR="00E6430F">
        <w:rPr>
          <w:rFonts w:ascii="Times New Roman" w:hAnsi="Times New Roman" w:cs="Times New Roman"/>
          <w:sz w:val="28"/>
          <w:szCs w:val="28"/>
          <w:lang w:val="uk-UA"/>
        </w:rPr>
        <w:t>на 2022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(далі - Програма) розроблена відповідно до положень Конституції України, Законів України від 6 грудня 1991 року № </w:t>
      </w:r>
      <w:r w:rsidRPr="00AF7ED8">
        <w:rPr>
          <w:rFonts w:ascii="Times New Roman" w:hAnsi="Times New Roman" w:cs="Times New Roman"/>
          <w:sz w:val="28"/>
          <w:szCs w:val="28"/>
          <w:lang w:val="uk-UA" w:bidi="en-US"/>
        </w:rPr>
        <w:t xml:space="preserve">1932-XII 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«Про оборону України», від 15 січня 2015 року № </w:t>
      </w:r>
      <w:r w:rsidRPr="00AF7ED8">
        <w:rPr>
          <w:rFonts w:ascii="Times New Roman" w:hAnsi="Times New Roman" w:cs="Times New Roman"/>
          <w:sz w:val="28"/>
          <w:szCs w:val="28"/>
          <w:lang w:val="uk-UA" w:bidi="en-US"/>
        </w:rPr>
        <w:t xml:space="preserve">113-VII 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Указу Президента України «Про часткову мобілізацію» та </w:t>
      </w:r>
      <w:r w:rsidRPr="00AF7ED8">
        <w:rPr>
          <w:rFonts w:ascii="Times New Roman" w:hAnsi="Times New Roman" w:cs="Times New Roman"/>
          <w:color w:val="171717"/>
          <w:sz w:val="28"/>
          <w:szCs w:val="28"/>
          <w:lang w:val="uk-UA" w:eastAsia="ru-RU"/>
        </w:rPr>
        <w:t>відповідно до Положення про територіальну оборону України, затвердженого Указом Президента України від 23 вересня 2016 року №406/2016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>, наказів та розпоряджень Генерального штабу Збройних Сил України.</w:t>
      </w:r>
    </w:p>
    <w:p w:rsidR="00CB1F62" w:rsidRPr="00AF7ED8" w:rsidRDefault="00CB1F62" w:rsidP="00EE4364">
      <w:pPr>
        <w:tabs>
          <w:tab w:val="left" w:pos="709"/>
        </w:tabs>
        <w:autoSpaceDE w:val="0"/>
        <w:autoSpaceDN w:val="0"/>
        <w:adjustRightInd w:val="0"/>
        <w:spacing w:line="276" w:lineRule="auto"/>
        <w:ind w:right="282" w:firstLine="510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</w:pPr>
      <w:r w:rsidRPr="00AF7ED8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 xml:space="preserve">Розробником Програми є </w:t>
      </w:r>
      <w:r w:rsidR="00E6430F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>Федорівська сільська</w:t>
      </w:r>
      <w:r w:rsidR="0063475E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 xml:space="preserve"> рада</w:t>
      </w:r>
      <w:r w:rsidRPr="00AF7ED8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>.</w:t>
      </w:r>
    </w:p>
    <w:p w:rsidR="00CB1F62" w:rsidRPr="00AF7ED8" w:rsidRDefault="00CB1F62" w:rsidP="00EE4364">
      <w:pPr>
        <w:tabs>
          <w:tab w:val="left" w:pos="709"/>
        </w:tabs>
        <w:autoSpaceDE w:val="0"/>
        <w:autoSpaceDN w:val="0"/>
        <w:adjustRightInd w:val="0"/>
        <w:spacing w:line="276" w:lineRule="auto"/>
        <w:ind w:right="282" w:firstLine="510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</w:pPr>
      <w:r w:rsidRPr="00AF7ED8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>Відповідальни</w:t>
      </w:r>
      <w:r w:rsidR="00E6430F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>м виконавцем Програми є Пологівський</w:t>
      </w:r>
      <w:r w:rsidRPr="00AF7ED8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 xml:space="preserve"> районний територіальний центр комплектування та соціальної підтримки.</w:t>
      </w: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color w:val="171717"/>
          <w:sz w:val="28"/>
          <w:szCs w:val="28"/>
          <w:lang w:val="uk-UA" w:eastAsia="ru-RU"/>
        </w:rPr>
      </w:pP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>ІІ. Визначення проблеми, на розв’язання якої  спрямована Програма</w:t>
      </w: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2"/>
        <w:shd w:val="clear" w:color="auto" w:fill="auto"/>
        <w:spacing w:after="0" w:line="276" w:lineRule="auto"/>
        <w:ind w:left="20" w:right="282" w:firstLine="510"/>
        <w:jc w:val="both"/>
        <w:rPr>
          <w:rFonts w:ascii="Times New Roman" w:hAnsi="Times New Roman" w:cs="Times New Roman"/>
          <w:color w:val="171717"/>
          <w:sz w:val="28"/>
          <w:szCs w:val="28"/>
          <w:lang w:val="uk-UA" w:eastAsia="ru-RU"/>
        </w:rPr>
      </w:pPr>
      <w:r w:rsidRPr="00AF7ED8">
        <w:rPr>
          <w:rFonts w:ascii="Times New Roman" w:hAnsi="Times New Roman" w:cs="Times New Roman"/>
          <w:color w:val="171717"/>
          <w:sz w:val="28"/>
          <w:szCs w:val="28"/>
          <w:lang w:val="uk-UA" w:eastAsia="ru-RU"/>
        </w:rPr>
        <w:tab/>
        <w:t>Програма розроблена у зв’язку з ускладненням внутрішньополітичної обстановки, зростанням соціальної напруги в країні та зростанням зовнішніх загроз щодо захоплення територій України. Прийняття Програми направлене на підготовку до ведення територіаль</w:t>
      </w:r>
      <w:r w:rsidR="0063475E">
        <w:rPr>
          <w:rFonts w:ascii="Times New Roman" w:hAnsi="Times New Roman" w:cs="Times New Roman"/>
          <w:color w:val="171717"/>
          <w:sz w:val="28"/>
          <w:szCs w:val="28"/>
          <w:lang w:val="uk-UA" w:eastAsia="ru-RU"/>
        </w:rPr>
        <w:t>ної оборони</w:t>
      </w:r>
      <w:r w:rsidRPr="00AF7ED8">
        <w:rPr>
          <w:rFonts w:ascii="Times New Roman" w:hAnsi="Times New Roman" w:cs="Times New Roman"/>
          <w:color w:val="171717"/>
          <w:sz w:val="28"/>
          <w:szCs w:val="28"/>
          <w:lang w:val="uk-UA" w:eastAsia="ru-RU"/>
        </w:rPr>
        <w:t>, забезпечення виконання основних завдань територіальної оборони щодо охорони важливих (стратегічних) об’єктів і комунікацій, органів державної влади, території і населення громади, боротьби з диверсійними та іншими незаконно створеними озброєними формуваннями, а також, підтримання безпеки і правопорядку.</w:t>
      </w:r>
    </w:p>
    <w:p w:rsidR="00CB1F62" w:rsidRPr="00AF7ED8" w:rsidRDefault="00CB1F62" w:rsidP="00EE4364">
      <w:pPr>
        <w:autoSpaceDE w:val="0"/>
        <w:autoSpaceDN w:val="0"/>
        <w:adjustRightInd w:val="0"/>
        <w:ind w:right="282" w:firstLine="510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</w:pPr>
      <w:r w:rsidRPr="00AF7ED8">
        <w:rPr>
          <w:rFonts w:ascii="Times New Roman" w:eastAsia="Times New Roman" w:hAnsi="Times New Roman" w:cs="Times New Roman"/>
          <w:color w:val="171717"/>
          <w:sz w:val="28"/>
          <w:szCs w:val="28"/>
          <w:lang w:val="uk-UA"/>
        </w:rPr>
        <w:t>З причини недостатнього наповнення та дефіциту державного бюджету виникає потреба у здійсненні додаткового фінансування створених підрозділів з місцевих бюджетів та інших джерел, не заборонених законодавством.</w:t>
      </w: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>ІІІ. Мета Програми</w:t>
      </w:r>
    </w:p>
    <w:p w:rsidR="00CB1F62" w:rsidRPr="00AF7ED8" w:rsidRDefault="00CB1F62" w:rsidP="00EE4364">
      <w:pPr>
        <w:pStyle w:val="2"/>
        <w:shd w:val="clear" w:color="auto" w:fill="auto"/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2"/>
        <w:shd w:val="clear" w:color="auto" w:fill="auto"/>
        <w:spacing w:after="0" w:line="276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Метою Програми є здійснення заходів щодо матеріально-технічного забезпечення потреб особового складу підрозділів територіальної оборони 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засобами захисту та зв’язку, предметами речового майна і спорядження для підтримання боєготовності та ефективного виконання завдань щодо захисту державного суверенітету і незалежності держави, охорони важливих (стратегічних) об’єктів і комунікацій, органів державної влад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>и, території і населення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>, боротьби з диверсійними та іншими незаконно створеними озброєними формуваннями, а також підтримання безпеки і правопорядку.</w:t>
      </w:r>
      <w:bookmarkStart w:id="1" w:name="bookmark0"/>
    </w:p>
    <w:p w:rsidR="00CB1F62" w:rsidRPr="00AF7ED8" w:rsidRDefault="00CB1F62" w:rsidP="00EE4364">
      <w:pPr>
        <w:pStyle w:val="10"/>
        <w:keepNext/>
        <w:keepLines/>
        <w:shd w:val="clear" w:color="auto" w:fill="auto"/>
        <w:spacing w:before="120" w:after="120" w:line="276" w:lineRule="auto"/>
        <w:ind w:right="282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10"/>
        <w:keepNext/>
        <w:keepLines/>
        <w:shd w:val="clear" w:color="auto" w:fill="auto"/>
        <w:spacing w:before="120" w:after="120" w:line="240" w:lineRule="auto"/>
        <w:ind w:right="282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F62" w:rsidRPr="00AF7ED8" w:rsidRDefault="00CB1F62" w:rsidP="00EE4364">
      <w:pPr>
        <w:pStyle w:val="10"/>
        <w:keepNext/>
        <w:keepLines/>
        <w:shd w:val="clear" w:color="auto" w:fill="auto"/>
        <w:spacing w:before="120" w:after="120" w:line="240" w:lineRule="auto"/>
        <w:ind w:right="282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>ІV. Обґрунтування шляхів і засобів розв’язання проблеми, обсягів та джерел фінансування, строки виконання Програми</w:t>
      </w:r>
      <w:bookmarkEnd w:id="1"/>
    </w:p>
    <w:p w:rsidR="00CB1F62" w:rsidRPr="00AF7ED8" w:rsidRDefault="00CB1F62" w:rsidP="00EE4364">
      <w:pPr>
        <w:pStyle w:val="2"/>
        <w:shd w:val="clear" w:color="auto" w:fill="auto"/>
        <w:spacing w:after="0" w:line="276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>Програма передбачає комплексне розв’язання проблем матеріально- технічного забезпечення особового складу підрозділів територіальної оборони засобами захисту та зв’язку, предметами речового майна і спорядження</w:t>
      </w:r>
      <w:r w:rsidRPr="00AF7ED8">
        <w:rPr>
          <w:rFonts w:ascii="Times New Roman" w:eastAsia="Courier New" w:hAnsi="Times New Roman" w:cs="Times New Roman"/>
          <w:sz w:val="28"/>
          <w:szCs w:val="28"/>
          <w:lang w:val="uk-UA"/>
        </w:rPr>
        <w:t xml:space="preserve"> 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>згідно з потребами.</w:t>
      </w:r>
    </w:p>
    <w:p w:rsidR="00CB1F62" w:rsidRPr="00AF7ED8" w:rsidRDefault="00CB1F62" w:rsidP="00EE4364">
      <w:pPr>
        <w:pStyle w:val="2"/>
        <w:shd w:val="clear" w:color="auto" w:fill="auto"/>
        <w:spacing w:after="0" w:line="276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Виконання Програми дасть можливість виконати вимоги щодо здійснення матеріально-технічного забезпечення підрозділів територіальної оборони, які формуються </w:t>
      </w:r>
      <w:r w:rsidR="00E6430F">
        <w:rPr>
          <w:rFonts w:ascii="Times New Roman" w:hAnsi="Times New Roman" w:cs="Times New Roman"/>
          <w:sz w:val="28"/>
          <w:szCs w:val="28"/>
          <w:lang w:val="uk-UA"/>
        </w:rPr>
        <w:t>Пологівським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РТЦК та СП.</w:t>
      </w:r>
    </w:p>
    <w:p w:rsidR="00E6430F" w:rsidRDefault="00CB1F62" w:rsidP="00EE4364">
      <w:pPr>
        <w:pStyle w:val="2"/>
        <w:shd w:val="clear" w:color="auto" w:fill="auto"/>
        <w:spacing w:after="0" w:line="276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  <w:sectPr w:rsidR="00E6430F" w:rsidSect="0081303D">
          <w:footerReference w:type="default" r:id="rId9"/>
          <w:pgSz w:w="11906" w:h="16838" w:code="9"/>
          <w:pgMar w:top="1134" w:right="567" w:bottom="1134" w:left="1701" w:header="0" w:footer="0" w:gutter="0"/>
          <w:cols w:space="720"/>
          <w:noEndnote/>
          <w:titlePg/>
          <w:docGrid w:linePitch="360"/>
        </w:sect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        Фінансування Програми здійснюватиметься за рахунок коштів </w:t>
      </w:r>
      <w:r w:rsidRPr="00AF7ED8">
        <w:rPr>
          <w:rFonts w:ascii="Times New Roman" w:hAnsi="Times New Roman" w:cs="Times New Roman"/>
          <w:sz w:val="28"/>
          <w:szCs w:val="28"/>
          <w:lang w:val="uk-UA" w:eastAsia="uk-UA"/>
        </w:rPr>
        <w:t>передбачених у місцевому  бюджеті в межах наявного фінансового ресурсу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та інших джерел, не заборонених законодавством,</w:t>
      </w:r>
      <w:r w:rsidRPr="00AF7ED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E6430F">
        <w:rPr>
          <w:rFonts w:ascii="Times New Roman" w:hAnsi="Times New Roman" w:cs="Times New Roman"/>
          <w:sz w:val="28"/>
          <w:szCs w:val="28"/>
          <w:lang w:val="uk-UA" w:eastAsia="uk-UA"/>
        </w:rPr>
        <w:t>виходячи з конкретних завдан</w:t>
      </w:r>
      <w:r w:rsidR="00785D9C">
        <w:rPr>
          <w:rFonts w:ascii="Times New Roman" w:hAnsi="Times New Roman" w:cs="Times New Roman"/>
          <w:sz w:val="28"/>
          <w:szCs w:val="28"/>
          <w:lang w:val="uk-UA" w:eastAsia="uk-UA"/>
        </w:rPr>
        <w:t>ь.</w:t>
      </w:r>
    </w:p>
    <w:p w:rsidR="00E6430F" w:rsidRPr="00AF7ED8" w:rsidRDefault="00E6430F" w:rsidP="00EE4364">
      <w:pPr>
        <w:pStyle w:val="10"/>
        <w:keepNext/>
        <w:keepLines/>
        <w:shd w:val="clear" w:color="auto" w:fill="auto"/>
        <w:spacing w:before="120" w:after="120" w:line="240" w:lineRule="auto"/>
        <w:ind w:right="282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V. Напрями діяльності і заходи Програми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>Програмою передбачається здійснити ряд завдань та заходів щодо матеріально-технічного забезпечення підрозділів територіальної оборони</w:t>
      </w:r>
      <w:r w:rsidRPr="00AF7ED8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поточного ремонту та обладнання приміщення для їх розміщення та несення служби (</w:t>
      </w:r>
      <w:r w:rsidRPr="00AF7ED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додаток</w:t>
      </w:r>
      <w:r w:rsidRPr="00AF7E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1).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>Реалізація заходів Програми дасть змогу забезпечити особовий склад підрозділів територіальної оборони необхідними засобами захисту та зв’язку, майном та спорядженням згідно з потребами.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430F" w:rsidRPr="00AF7ED8" w:rsidRDefault="00E6430F" w:rsidP="00EE4364">
      <w:pPr>
        <w:pStyle w:val="10"/>
        <w:keepNext/>
        <w:keepLines/>
        <w:shd w:val="clear" w:color="auto" w:fill="auto"/>
        <w:spacing w:before="120" w:after="120" w:line="240" w:lineRule="auto"/>
        <w:ind w:right="282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VІ. Результативні показники </w:t>
      </w:r>
    </w:p>
    <w:p w:rsidR="00E6430F" w:rsidRPr="00AF7ED8" w:rsidRDefault="00E6430F" w:rsidP="00EE4364">
      <w:pPr>
        <w:pStyle w:val="10"/>
        <w:keepNext/>
        <w:keepLines/>
        <w:shd w:val="clear" w:color="auto" w:fill="auto"/>
        <w:spacing w:before="0" w:after="0" w:line="240" w:lineRule="auto"/>
        <w:ind w:right="282"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>(критерії оцінки ефективності виконання заходів Програми)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>Результативним  показником ефективності ви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 xml:space="preserve">конання заходів Програми є 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матеріально-технічними засобами підрозділів територіальної оборони згідно з потребами з метою виконання в повному обсязі завдань, покладених на дані формування.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430F" w:rsidRPr="00AF7ED8" w:rsidRDefault="00E6430F" w:rsidP="00EE4364">
      <w:pPr>
        <w:pStyle w:val="2"/>
        <w:shd w:val="clear" w:color="auto" w:fill="auto"/>
        <w:spacing w:before="120" w:after="12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>VІ. Оцінка ефективності виконання заходів Програми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>Виконання заходів програми дозволить:</w:t>
      </w:r>
    </w:p>
    <w:p w:rsidR="00E6430F" w:rsidRPr="00AF7ED8" w:rsidRDefault="00E6430F" w:rsidP="00EE4364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підвищити обороноздатність держави;</w:t>
      </w:r>
    </w:p>
    <w:p w:rsidR="00E6430F" w:rsidRPr="00AF7ED8" w:rsidRDefault="00E6430F" w:rsidP="00EE4364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підсилення охорони важливих (стратегічних) об’єктів і комунікацій, органів державної влади та місцевого самоврядуванн</w:t>
      </w:r>
      <w:r w:rsidR="0063475E">
        <w:rPr>
          <w:rFonts w:ascii="Times New Roman" w:hAnsi="Times New Roman" w:cs="Times New Roman"/>
          <w:sz w:val="28"/>
          <w:szCs w:val="28"/>
          <w:lang w:val="uk-UA"/>
        </w:rPr>
        <w:t>я, території і населення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6430F" w:rsidRPr="00AF7ED8" w:rsidRDefault="00E6430F" w:rsidP="00EE4364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боротися з диверсійними та іншими незаконно створеними озброєними формуваннями;</w:t>
      </w:r>
    </w:p>
    <w:p w:rsidR="00E6430F" w:rsidRPr="00AF7ED8" w:rsidRDefault="00E6430F" w:rsidP="00EE4364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підтримувати безпеку і правопорядок на території населених пунктів громади;</w:t>
      </w:r>
    </w:p>
    <w:p w:rsidR="00E6430F" w:rsidRPr="00AF7ED8" w:rsidRDefault="00E6430F" w:rsidP="00EE4364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зменшити кількість загиблих та постраждалих серед мирного населення;</w:t>
      </w:r>
    </w:p>
    <w:p w:rsidR="00E6430F" w:rsidRPr="00AF7ED8" w:rsidRDefault="00E6430F" w:rsidP="00EE4364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 оснастити формування підрозділів територіальної оборони.</w:t>
      </w:r>
    </w:p>
    <w:p w:rsidR="00E6430F" w:rsidRPr="00AF7ED8" w:rsidRDefault="00E6430F" w:rsidP="00EE4364">
      <w:pPr>
        <w:pStyle w:val="2"/>
        <w:shd w:val="clear" w:color="auto" w:fill="auto"/>
        <w:spacing w:before="120" w:after="120" w:line="24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430F" w:rsidRPr="00AF7ED8" w:rsidRDefault="00E6430F" w:rsidP="00EE4364">
      <w:pPr>
        <w:pStyle w:val="2"/>
        <w:shd w:val="clear" w:color="auto" w:fill="auto"/>
        <w:spacing w:before="120" w:after="120" w:line="240" w:lineRule="auto"/>
        <w:ind w:right="28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VІІІ. Система управління та контролю за ходом виконання Програми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Органом управління Програмою є голова </w:t>
      </w:r>
      <w:r w:rsidR="00785D9C">
        <w:rPr>
          <w:rFonts w:ascii="Times New Roman" w:hAnsi="Times New Roman" w:cs="Times New Roman"/>
          <w:sz w:val="28"/>
          <w:szCs w:val="28"/>
          <w:lang w:val="uk-UA"/>
        </w:rPr>
        <w:t>Федорівської сільської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громади, який в межах повноважень здійснює координацію і контроль за ходом виконання Програми.</w:t>
      </w:r>
    </w:p>
    <w:p w:rsidR="00E6430F" w:rsidRPr="00AF7ED8" w:rsidRDefault="00E6430F" w:rsidP="00EE4364">
      <w:pPr>
        <w:pStyle w:val="2"/>
        <w:shd w:val="clear" w:color="auto" w:fill="auto"/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         Відповідальним за надання звітних матеріалів є </w:t>
      </w:r>
      <w:r w:rsidR="00785D9C">
        <w:rPr>
          <w:rFonts w:ascii="Times New Roman" w:hAnsi="Times New Roman" w:cs="Times New Roman"/>
          <w:sz w:val="28"/>
          <w:szCs w:val="28"/>
          <w:lang w:val="uk-UA"/>
        </w:rPr>
        <w:t>Пологівський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РТЦК та СП.</w:t>
      </w:r>
    </w:p>
    <w:p w:rsidR="00E6430F" w:rsidRPr="00AF7ED8" w:rsidRDefault="00E6430F" w:rsidP="00EE4364">
      <w:pPr>
        <w:pStyle w:val="2"/>
        <w:shd w:val="clear" w:color="auto" w:fill="auto"/>
        <w:tabs>
          <w:tab w:val="left" w:pos="426"/>
          <w:tab w:val="left" w:pos="2977"/>
          <w:tab w:val="left" w:pos="3119"/>
          <w:tab w:val="left" w:pos="4111"/>
          <w:tab w:val="left" w:pos="4536"/>
          <w:tab w:val="left" w:pos="4820"/>
          <w:tab w:val="left" w:pos="7513"/>
          <w:tab w:val="left" w:pos="8364"/>
        </w:tabs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E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Контроль за використанням бюджетних коштів, спрямованих на забезпечення виконання Програми покладається на постійну комісію з питань прав людини, законності, депутатської діяльності і етики та</w:t>
      </w:r>
      <w:r w:rsidRPr="00785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>постійну комісію</w:t>
      </w:r>
      <w:r w:rsidR="00785D9C">
        <w:rPr>
          <w:rFonts w:ascii="Times New Roman" w:hAnsi="Times New Roman" w:cs="Times New Roman"/>
          <w:sz w:val="28"/>
          <w:szCs w:val="28"/>
          <w:lang w:val="uk-UA"/>
        </w:rPr>
        <w:t xml:space="preserve"> з питань  фінансів, бюджету, планування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</w:t>
      </w:r>
      <w:r w:rsidRPr="00AF7ED8">
        <w:rPr>
          <w:rFonts w:ascii="Times New Roman" w:hAnsi="Times New Roman" w:cs="Times New Roman"/>
          <w:sz w:val="28"/>
          <w:szCs w:val="28"/>
          <w:lang w:val="uk-UA"/>
        </w:rPr>
        <w:lastRenderedPageBreak/>
        <w:t>економічного розвитку</w:t>
      </w:r>
      <w:r w:rsidR="00785D9C">
        <w:rPr>
          <w:rFonts w:ascii="Times New Roman" w:hAnsi="Times New Roman" w:cs="Times New Roman"/>
          <w:sz w:val="28"/>
          <w:szCs w:val="28"/>
          <w:lang w:val="uk-UA"/>
        </w:rPr>
        <w:t>, інвестицій та міжнародного співробітництва.</w:t>
      </w:r>
    </w:p>
    <w:p w:rsidR="00FB2C33" w:rsidRDefault="00316241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FB2C33" w:rsidRDefault="00FB2C33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B2C33" w:rsidRPr="004502EA" w:rsidRDefault="00FB2C33" w:rsidP="00FB2C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                         Володимир ЧЕРНОУС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</w:t>
      </w:r>
    </w:p>
    <w:p w:rsidR="00FB2C33" w:rsidRDefault="00FB2C33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316241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</w:t>
      </w: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EE4364" w:rsidRDefault="00EE4364" w:rsidP="00E6430F">
      <w:pPr>
        <w:pStyle w:val="2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CB1F62" w:rsidRPr="00AF7ED8" w:rsidRDefault="00CB1F62" w:rsidP="00FB2C33">
      <w:pPr>
        <w:pStyle w:val="2"/>
        <w:shd w:val="clear" w:color="auto" w:fill="auto"/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B1F62" w:rsidRPr="00AF7ED8" w:rsidSect="00C8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F56" w:rsidRDefault="00396F56">
      <w:pPr>
        <w:spacing w:after="0" w:line="240" w:lineRule="auto"/>
      </w:pPr>
      <w:r>
        <w:separator/>
      </w:r>
    </w:p>
  </w:endnote>
  <w:endnote w:type="continuationSeparator" w:id="0">
    <w:p w:rsidR="00396F56" w:rsidRDefault="0039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672" w:rsidRDefault="007E4691">
    <w:pPr>
      <w:pStyle w:val="a5"/>
      <w:jc w:val="right"/>
    </w:pPr>
    <w:r>
      <w:fldChar w:fldCharType="begin"/>
    </w:r>
    <w:r w:rsidR="006712D3">
      <w:instrText>PAGE   \* MERGEFORMAT</w:instrText>
    </w:r>
    <w:r>
      <w:fldChar w:fldCharType="separate"/>
    </w:r>
    <w:r w:rsidR="00143C81">
      <w:rPr>
        <w:noProof/>
      </w:rPr>
      <w:t>6</w:t>
    </w:r>
    <w:r>
      <w:fldChar w:fldCharType="end"/>
    </w:r>
  </w:p>
  <w:p w:rsidR="001D2672" w:rsidRDefault="00396F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F56" w:rsidRDefault="00396F56">
      <w:pPr>
        <w:spacing w:after="0" w:line="240" w:lineRule="auto"/>
      </w:pPr>
      <w:r>
        <w:separator/>
      </w:r>
    </w:p>
  </w:footnote>
  <w:footnote w:type="continuationSeparator" w:id="0">
    <w:p w:rsidR="00396F56" w:rsidRDefault="00396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258C4"/>
    <w:multiLevelType w:val="multilevel"/>
    <w:tmpl w:val="20C0E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FA0C00"/>
    <w:multiLevelType w:val="hybridMultilevel"/>
    <w:tmpl w:val="9BF4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E90"/>
    <w:rsid w:val="00143C81"/>
    <w:rsid w:val="00316241"/>
    <w:rsid w:val="00337D36"/>
    <w:rsid w:val="00396F56"/>
    <w:rsid w:val="004525E8"/>
    <w:rsid w:val="004F017A"/>
    <w:rsid w:val="00591DC4"/>
    <w:rsid w:val="0063475E"/>
    <w:rsid w:val="006712D3"/>
    <w:rsid w:val="00785D9C"/>
    <w:rsid w:val="007E4691"/>
    <w:rsid w:val="0081303D"/>
    <w:rsid w:val="008707A5"/>
    <w:rsid w:val="009B4536"/>
    <w:rsid w:val="00A820FD"/>
    <w:rsid w:val="00AF7ED8"/>
    <w:rsid w:val="00C84BD1"/>
    <w:rsid w:val="00CB1F62"/>
    <w:rsid w:val="00CF3E90"/>
    <w:rsid w:val="00E6430F"/>
    <w:rsid w:val="00EE4364"/>
    <w:rsid w:val="00F36EC6"/>
    <w:rsid w:val="00FB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EC6"/>
    <w:pPr>
      <w:ind w:left="720"/>
      <w:contextualSpacing/>
    </w:pPr>
  </w:style>
  <w:style w:type="character" w:customStyle="1" w:styleId="a4">
    <w:name w:val="Основной текст_"/>
    <w:link w:val="2"/>
    <w:rsid w:val="00CB1F62"/>
    <w:rPr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rsid w:val="00CB1F6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CB1F62"/>
    <w:pPr>
      <w:widowControl w:val="0"/>
      <w:shd w:val="clear" w:color="auto" w:fill="FFFFFF"/>
      <w:spacing w:after="900" w:line="0" w:lineRule="atLeast"/>
    </w:pPr>
    <w:rPr>
      <w:sz w:val="26"/>
      <w:szCs w:val="26"/>
    </w:rPr>
  </w:style>
  <w:style w:type="paragraph" w:customStyle="1" w:styleId="10">
    <w:name w:val="Заголовок №1"/>
    <w:basedOn w:val="a"/>
    <w:link w:val="1"/>
    <w:rsid w:val="00CB1F62"/>
    <w:pPr>
      <w:widowControl w:val="0"/>
      <w:shd w:val="clear" w:color="auto" w:fill="FFFFFF"/>
      <w:spacing w:before="300" w:after="300" w:line="370" w:lineRule="exact"/>
      <w:ind w:hanging="600"/>
      <w:outlineLvl w:val="0"/>
    </w:pPr>
    <w:rPr>
      <w:sz w:val="26"/>
      <w:szCs w:val="26"/>
    </w:rPr>
  </w:style>
  <w:style w:type="paragraph" w:styleId="a5">
    <w:name w:val="footer"/>
    <w:basedOn w:val="a"/>
    <w:link w:val="a6"/>
    <w:uiPriority w:val="99"/>
    <w:rsid w:val="00CB1F6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rsid w:val="00CB1F6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37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7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Пользователь</cp:lastModifiedBy>
  <cp:revision>2</cp:revision>
  <cp:lastPrinted>2022-02-16T06:43:00Z</cp:lastPrinted>
  <dcterms:created xsi:type="dcterms:W3CDTF">2022-02-17T13:15:00Z</dcterms:created>
  <dcterms:modified xsi:type="dcterms:W3CDTF">2022-02-17T13:15:00Z</dcterms:modified>
</cp:coreProperties>
</file>