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DB8" w:rsidRPr="00010DD1" w:rsidRDefault="00651DB8" w:rsidP="00651DB8">
      <w:pPr>
        <w:tabs>
          <w:tab w:val="left" w:pos="8222"/>
        </w:tabs>
        <w:spacing w:after="0" w:line="240" w:lineRule="auto"/>
        <w:ind w:right="-285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A048BB">
        <w:rPr>
          <w:rFonts w:ascii="Calibri" w:eastAsia="Times New Roman" w:hAnsi="Calibri" w:cs="Times New Roman"/>
          <w:lang w:eastAsia="ru-RU"/>
        </w:rPr>
        <w:t xml:space="preserve">  </w:t>
      </w: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</w:t>
      </w:r>
      <w:r w:rsidR="001F6DE7">
        <w:rPr>
          <w:rFonts w:ascii="Calibri" w:eastAsia="Times New Roman" w:hAnsi="Calibri" w:cs="Times New Roman"/>
          <w:lang w:val="uk-UA" w:eastAsia="ru-RU"/>
        </w:rPr>
        <w:t xml:space="preserve">                               </w:t>
      </w:r>
      <w:r w:rsidRPr="00010DD1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527" w:dyaOrig="20895">
          <v:rect id="rectole0000000000" o:spid="_x0000_i1025" style="width:30pt;height:44.25pt" o:ole="" o:preferrelative="t" stroked="f">
            <v:imagedata r:id="rId5" o:title=""/>
          </v:rect>
          <o:OLEObject Type="Embed" ProgID="StaticMetafile" ShapeID="rectole0000000000" DrawAspect="Content" ObjectID="_1677582312" r:id="rId6"/>
        </w:object>
      </w:r>
    </w:p>
    <w:p w:rsidR="00651DB8" w:rsidRPr="00010DD1" w:rsidRDefault="00651DB8" w:rsidP="00651DB8">
      <w:pPr>
        <w:tabs>
          <w:tab w:val="left" w:pos="8222"/>
        </w:tabs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>УКРАЇНА</w:t>
      </w:r>
    </w:p>
    <w:p w:rsidR="00651DB8" w:rsidRPr="00010DD1" w:rsidRDefault="00651DB8" w:rsidP="00651D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51DB8" w:rsidRPr="00010DD1" w:rsidRDefault="00651DB8" w:rsidP="00651DB8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ФЕДОРІВСЬКА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СІЛЬСЬКА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РАДА</w:t>
      </w:r>
    </w:p>
    <w:p w:rsidR="00651DB8" w:rsidRPr="00010DD1" w:rsidRDefault="00651DB8" w:rsidP="00651DB8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ПОЛОГІВСЬКОГО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РАЙОНУ</w:t>
      </w: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ЗАПОРІЗЬКОЇ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</w:p>
    <w:p w:rsidR="00651DB8" w:rsidRPr="00010DD1" w:rsidRDefault="00651DB8" w:rsidP="00651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восьмого скликання</w:t>
      </w:r>
    </w:p>
    <w:p w:rsidR="00651DB8" w:rsidRPr="00010DD1" w:rsidRDefault="00651DB8" w:rsidP="00651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друга сесія</w:t>
      </w:r>
    </w:p>
    <w:p w:rsidR="00651DB8" w:rsidRPr="00010DD1" w:rsidRDefault="00651DB8" w:rsidP="00651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010DD1" w:rsidRDefault="00651DB8" w:rsidP="0065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651DB8" w:rsidRPr="00010DD1" w:rsidRDefault="00651DB8" w:rsidP="00651D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23.12 2020 року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24</w:t>
      </w:r>
    </w:p>
    <w:p w:rsidR="00651DB8" w:rsidRPr="00010DD1" w:rsidRDefault="00651DB8" w:rsidP="00651D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651DB8" w:rsidRPr="00010DD1" w:rsidRDefault="00651DB8" w:rsidP="00651D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51DB8" w:rsidRPr="00010DD1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«Фінансове забезпечення діяльності</w:t>
      </w:r>
    </w:p>
    <w:p w:rsidR="00651DB8" w:rsidRPr="00010DD1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закладів дошкільної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освіти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 сільської ради» на 2021 рік</w:t>
      </w:r>
    </w:p>
    <w:p w:rsidR="00651DB8" w:rsidRPr="00010DD1" w:rsidRDefault="00651DB8" w:rsidP="00651D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010DD1" w:rsidRDefault="00651DB8" w:rsidP="00651DB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статтями 85, 91 Бюджетного кодексу України, Законом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Законом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їни «</w:t>
      </w:r>
      <w:r w:rsidRPr="00312831">
        <w:rPr>
          <w:rFonts w:ascii="Times New Roman" w:hAnsi="Times New Roman" w:cs="Times New Roman"/>
          <w:sz w:val="28"/>
          <w:szCs w:val="28"/>
          <w:lang w:val="uk-UA"/>
        </w:rPr>
        <w:t>Про охорону дитинства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розглянувши пропозиції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керівників закладів дошкільної освіти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</w:t>
      </w:r>
      <w:r w:rsidRPr="00010DD1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>,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</w:t>
      </w:r>
    </w:p>
    <w:p w:rsidR="00651DB8" w:rsidRPr="00010DD1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010DD1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651DB8" w:rsidRPr="00010DD1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51DB8" w:rsidRPr="00010DD1" w:rsidRDefault="00651DB8" w:rsidP="00651DB8">
      <w:pPr>
        <w:widowControl w:val="0"/>
        <w:numPr>
          <w:ilvl w:val="0"/>
          <w:numId w:val="1"/>
        </w:numPr>
        <w:tabs>
          <w:tab w:val="num" w:pos="0"/>
          <w:tab w:val="left" w:pos="720"/>
          <w:tab w:val="left" w:pos="1080"/>
          <w:tab w:val="num" w:pos="4140"/>
        </w:tabs>
        <w:autoSpaceDE w:val="0"/>
        <w:autoSpaceDN w:val="0"/>
        <w:spacing w:after="0" w:line="264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Програму «Фінансове забезпечення діяльно</w:t>
      </w:r>
      <w:r w:rsidR="005360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сті закладів дошкільної освіти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 сільської ради» на 2021 рік  (далі Програма), виклавши Програму в  редакції, що додається.</w:t>
      </w:r>
    </w:p>
    <w:p w:rsidR="00651DB8" w:rsidRPr="00010DD1" w:rsidRDefault="00651DB8" w:rsidP="00651DB8">
      <w:pPr>
        <w:tabs>
          <w:tab w:val="left" w:pos="720"/>
        </w:tabs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010DD1" w:rsidRDefault="00651DB8" w:rsidP="00651DB8">
      <w:pPr>
        <w:widowControl w:val="0"/>
        <w:numPr>
          <w:ilvl w:val="0"/>
          <w:numId w:val="1"/>
        </w:numPr>
        <w:tabs>
          <w:tab w:val="num" w:pos="0"/>
          <w:tab w:val="left" w:pos="720"/>
          <w:tab w:val="left" w:pos="1080"/>
          <w:tab w:val="num" w:pos="4140"/>
        </w:tabs>
        <w:autoSpaceDE w:val="0"/>
        <w:autoSpaceDN w:val="0"/>
        <w:spacing w:after="0" w:line="264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фінансів Федорівської сільської ради передбачити в місцевому бюджеті видатки на фінансування Програ</w:t>
      </w:r>
      <w:r w:rsidR="005360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51DB8" w:rsidRPr="00010DD1" w:rsidRDefault="00651DB8" w:rsidP="00651DB8">
      <w:pPr>
        <w:tabs>
          <w:tab w:val="left" w:pos="720"/>
        </w:tabs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010DD1" w:rsidRDefault="00651DB8" w:rsidP="00651DB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Контроль за виконанням рішення покласти на  постійну комісію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 фінансів, бюджету, плануванню соціально-економічного розвитку, інвестицій та міжнародного співробітництва.</w:t>
      </w:r>
    </w:p>
    <w:p w:rsidR="00651DB8" w:rsidRPr="00010DD1" w:rsidRDefault="00651DB8" w:rsidP="00651DB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010DD1" w:rsidRDefault="00651DB8" w:rsidP="00651DB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010DD1" w:rsidRDefault="00651DB8" w:rsidP="00651DB8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51DB8" w:rsidRDefault="00651DB8" w:rsidP="00651DB8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Сільський голова                                            Володимир ЧЕРНОУС</w:t>
      </w:r>
    </w:p>
    <w:p w:rsidR="00651DB8" w:rsidRDefault="00651DB8" w:rsidP="00651DB8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Default="00651DB8" w:rsidP="00651DB8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609D" w:rsidRDefault="0053609D" w:rsidP="00651DB8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9D3A12" w:rsidRDefault="00651DB8" w:rsidP="00651DB8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                  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рішенням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Федорівської сільської ради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від 23 грудня 2020 р.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ПРОГРАМА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«Фінансове забезпечення дія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льності дошкільних навчальних закладів </w:t>
      </w: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Федорівської сільської ради» на 2021 рік.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ГОЛОВНИЙ РОЗПОРЯДНИК КОШТІВ  - фінансовий відділ Федорівської сільської ради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ОДЕРЖУВАЧІ КОШТІВ: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КДНЗ ЯС «Веселка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КДНЗ ЯС «Росинка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    ФІНАНСУВАННЯ: За рахунок місцевого бюджету Федорівської сільської ради</w:t>
      </w:r>
    </w:p>
    <w:p w:rsidR="00651DB8" w:rsidRPr="00834825" w:rsidRDefault="00651DB8" w:rsidP="0083482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Загальні положення 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Програма розроблена відповідно до статей 85, 91 Бюджетного кодексу України, Закону України «Про місцеве самоврядування в Україні», Закону Укра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їни «</w:t>
      </w:r>
      <w:r w:rsidRPr="00312831">
        <w:rPr>
          <w:rFonts w:ascii="Times New Roman" w:hAnsi="Times New Roman" w:cs="Times New Roman"/>
          <w:sz w:val="28"/>
          <w:szCs w:val="28"/>
          <w:lang w:val="uk-UA"/>
        </w:rPr>
        <w:t>Про охорону дитинства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з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метою створення належних умов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здобуття дошкільної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освіти, недопущення ск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орочення мережі дошкільних навчальних закладів.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834825" w:rsidRDefault="00651DB8" w:rsidP="0083482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Мета Програми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стабільної роб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оти закладів дошкільної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освіти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гармонічного роз</w:t>
      </w:r>
      <w:r w:rsidR="005360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витку вихованців дошкільних 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чальних закладів.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609D" w:rsidRPr="00834825" w:rsidRDefault="00651DB8" w:rsidP="0083482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Основні завдання Програми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A058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Завданням Програми є забезпечення необхідних умов функціонуванн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 і розвитку дошкільної</w:t>
      </w:r>
      <w:r w:rsidRPr="00A058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освіти. Подальший структурний і якісний розвиток мережі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дошкільних </w:t>
      </w:r>
      <w:r w:rsidRPr="00A058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навчальних закладів з одночасним розвитком ресурсного забезпечення.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609D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4.Фінансове забезпечення Програми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 Програми здійснюється в межах зат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верджених рішенням сесії сільської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 бюджетних призначень згідно з розписом місцевого бюджету.</w:t>
      </w:r>
    </w:p>
    <w:p w:rsidR="00651DB8" w:rsidRDefault="00651DB8" w:rsidP="00651D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Обсяг фінансування Програми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409062</w:t>
      </w: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грн.</w:t>
      </w:r>
    </w:p>
    <w:p w:rsidR="0053609D" w:rsidRPr="00A0588F" w:rsidRDefault="0053609D" w:rsidP="00651D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609D" w:rsidRPr="00A0588F" w:rsidRDefault="00651DB8" w:rsidP="00651D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5.Очікувані результати виконання Програми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Виконання Програми дасть можливість забезпечити:</w:t>
      </w:r>
    </w:p>
    <w:p w:rsidR="00651DB8" w:rsidRDefault="00651DB8" w:rsidP="00651DB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стабільну роб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оту дошкільних навчальних закладів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651DB8" w:rsidRPr="00A0588F" w:rsidRDefault="00651DB8" w:rsidP="00651DB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гармонічний розвиток вихованців дошкільних навчальних закладів;</w:t>
      </w:r>
    </w:p>
    <w:p w:rsidR="00651DB8" w:rsidRPr="00A0588F" w:rsidRDefault="00651DB8" w:rsidP="00651DB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формування позитивної громадської думки щодо освітньої політики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дошкільних навчальних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адів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4F37" w:rsidRDefault="00B64F37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651DB8" w:rsidRPr="00A0588F" w:rsidRDefault="00561E8D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Діловод загального відділу</w:t>
      </w:r>
      <w:r w:rsidR="00B64F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</w:t>
      </w:r>
      <w:r w:rsidR="008348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Тетяна ШЕЧКОВА</w:t>
      </w:r>
      <w:bookmarkStart w:id="0" w:name="_GoBack"/>
      <w:bookmarkEnd w:id="0"/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Додаток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«Фінансове забезпечення </w:t>
      </w:r>
      <w:r w:rsidRPr="00A05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51DB8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дошкільних навчальних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закладів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ради» 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на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 рік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А Х О Д И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 «Фінансове забезпечення діяльності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дошкільних навчальних закладів загальної </w:t>
      </w:r>
      <w:r w:rsidRPr="00A058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ради» на 2021 рік </w:t>
      </w:r>
    </w:p>
    <w:p w:rsidR="00651DB8" w:rsidRPr="00A0588F" w:rsidRDefault="00651DB8" w:rsidP="00651D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106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2268"/>
        <w:gridCol w:w="2126"/>
        <w:gridCol w:w="1417"/>
      </w:tblGrid>
      <w:tr w:rsidR="00990C60" w:rsidRPr="00A0588F" w:rsidTr="00990C6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60" w:rsidRPr="00A0588F" w:rsidRDefault="00990C60" w:rsidP="003E4A3C">
            <w:pPr>
              <w:widowControl w:val="0"/>
              <w:autoSpaceDE w:val="0"/>
              <w:autoSpaceDN w:val="0"/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058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60" w:rsidRPr="00A0588F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058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заходів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990C60" w:rsidP="00990C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КДНЗ ЯС «Росинка»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990C60" w:rsidP="00990C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КДНЗ ЯС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Веселка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60" w:rsidRPr="00990C60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90C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Сума,</w:t>
            </w:r>
          </w:p>
          <w:p w:rsidR="00990C60" w:rsidRPr="00990C60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90C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грн.</w:t>
            </w:r>
          </w:p>
        </w:tc>
      </w:tr>
      <w:tr w:rsidR="00990C60" w:rsidRPr="00A0588F" w:rsidTr="00990C6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60" w:rsidRPr="00A0588F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058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423C4D" w:rsidRDefault="00990C60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Електроенергія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990C60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990C60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191904,00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990C60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90C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331904</w:t>
            </w:r>
            <w:r w:rsidR="000D3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,00</w:t>
            </w:r>
          </w:p>
        </w:tc>
      </w:tr>
      <w:tr w:rsidR="000D3F5A" w:rsidRPr="00A0588F" w:rsidTr="000D3F5A">
        <w:trPr>
          <w:trHeight w:val="2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058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423C4D" w:rsidRDefault="000D3F5A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Послуги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990C60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0D3F5A" w:rsidRPr="00A0588F" w:rsidTr="000D3F5A">
        <w:trPr>
          <w:trHeight w:val="1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зв‘язку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423C4D" w:rsidRDefault="00423C4D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1020,00</w:t>
            </w:r>
          </w:p>
        </w:tc>
      </w:tr>
      <w:tr w:rsidR="000D3F5A" w:rsidRPr="00A0588F" w:rsidTr="000D3F5A">
        <w:trPr>
          <w:trHeight w:val="12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користування інтернет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423C4D" w:rsidRDefault="00423C4D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7200,00</w:t>
            </w:r>
          </w:p>
        </w:tc>
      </w:tr>
      <w:tr w:rsidR="000D3F5A" w:rsidRPr="00A0588F" w:rsidTr="000D3F5A">
        <w:trPr>
          <w:trHeight w:val="2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вимірювання контуру заземлення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423C4D" w:rsidRDefault="00423C4D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2500,00</w:t>
            </w:r>
          </w:p>
        </w:tc>
      </w:tr>
      <w:tr w:rsidR="000D3F5A" w:rsidRPr="00A0588F" w:rsidTr="000D3F5A">
        <w:trPr>
          <w:trHeight w:val="22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Заправка порошкового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прінтера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360,00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423C4D" w:rsidRDefault="00423C4D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2760,00</w:t>
            </w:r>
          </w:p>
        </w:tc>
      </w:tr>
      <w:tr w:rsidR="000D3F5A" w:rsidRPr="00A0588F" w:rsidTr="000D3F5A">
        <w:trPr>
          <w:trHeight w:val="2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Медичний огляд працівників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423C4D" w:rsidRDefault="00423C4D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11000,00</w:t>
            </w:r>
          </w:p>
        </w:tc>
      </w:tr>
      <w:tr w:rsidR="000D3F5A" w:rsidRPr="00A0588F" w:rsidTr="000D3F5A">
        <w:trPr>
          <w:trHeight w:val="2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Лабораторне дослідження страв та води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7970,00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423C4D" w:rsidRDefault="00423C4D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13970,00</w:t>
            </w:r>
          </w:p>
        </w:tc>
      </w:tr>
      <w:tr w:rsidR="000D3F5A" w:rsidRPr="00A0588F" w:rsidTr="000D3F5A">
        <w:trPr>
          <w:trHeight w:val="26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дератизація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423C4D" w:rsidRDefault="00423C4D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1000,00</w:t>
            </w:r>
          </w:p>
        </w:tc>
      </w:tr>
      <w:tr w:rsidR="000D3F5A" w:rsidRPr="00A0588F" w:rsidTr="00756345">
        <w:trPr>
          <w:trHeight w:val="23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Параметризація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лічільника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423C4D" w:rsidRDefault="00423C4D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600,00</w:t>
            </w:r>
          </w:p>
        </w:tc>
      </w:tr>
      <w:tr w:rsidR="000D3F5A" w:rsidRPr="00A0588F" w:rsidTr="00756345">
        <w:trPr>
          <w:trHeight w:val="31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Розпломбування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пломбування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лічільника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A0588F" w:rsidRDefault="00423C4D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5A" w:rsidRPr="00423C4D" w:rsidRDefault="00423C4D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850,00</w:t>
            </w:r>
          </w:p>
        </w:tc>
      </w:tr>
      <w:tr w:rsidR="00990C60" w:rsidRPr="00A0588F" w:rsidTr="00990C60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423C4D" w:rsidRDefault="00990C60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Водопостачання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990C60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990C60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5866,00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990C60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90C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5866</w:t>
            </w:r>
            <w:r w:rsidR="000D3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,00</w:t>
            </w:r>
          </w:p>
        </w:tc>
      </w:tr>
      <w:tr w:rsidR="00990C60" w:rsidRPr="00A0588F" w:rsidTr="00990C60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423C4D" w:rsidRDefault="00990C60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матеріали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990C60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11178,00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990C60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19214,00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990C60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90C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30392</w:t>
            </w:r>
            <w:r w:rsidR="000D3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,00</w:t>
            </w:r>
          </w:p>
        </w:tc>
      </w:tr>
      <w:tr w:rsidR="00990C60" w:rsidRPr="00A0588F" w:rsidTr="00990C60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423C4D" w:rsidRDefault="00990C60" w:rsidP="003E4A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23C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медикаменти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Default="00990C60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Default="00990C60" w:rsidP="00423C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990C60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3000</w:t>
            </w:r>
            <w:r w:rsidR="000D3F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,00</w:t>
            </w:r>
          </w:p>
        </w:tc>
      </w:tr>
      <w:tr w:rsidR="00990C60" w:rsidRPr="00A0588F" w:rsidTr="00990C60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60" w:rsidRPr="00A0588F" w:rsidRDefault="00990C60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A05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423C4D" w:rsidP="00990C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170108,00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60" w:rsidRPr="00A0588F" w:rsidRDefault="00423C4D" w:rsidP="00990C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241954,00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60" w:rsidRPr="00A0588F" w:rsidRDefault="000D3F5A" w:rsidP="003E4A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412062,00</w:t>
            </w:r>
          </w:p>
        </w:tc>
      </w:tr>
    </w:tbl>
    <w:p w:rsidR="005778B7" w:rsidRDefault="005778B7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778B7" w:rsidRDefault="005778B7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778B7" w:rsidRDefault="000D3F5A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Діловод загального відділу</w:t>
      </w:r>
      <w:r w:rsidR="005778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Тетяна ШЕЧКОВА</w:t>
      </w:r>
    </w:p>
    <w:p w:rsidR="005778B7" w:rsidRDefault="005778B7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778B7" w:rsidRPr="00A0588F" w:rsidRDefault="005778B7" w:rsidP="00651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DB8" w:rsidRDefault="00651DB8" w:rsidP="00651DB8"/>
    <w:p w:rsidR="002041F1" w:rsidRPr="00651DB8" w:rsidRDefault="002041F1">
      <w:pPr>
        <w:rPr>
          <w:lang w:val="uk-UA"/>
        </w:rPr>
      </w:pPr>
    </w:p>
    <w:sectPr w:rsidR="002041F1" w:rsidRPr="0065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45DB9"/>
    <w:multiLevelType w:val="hybridMultilevel"/>
    <w:tmpl w:val="C6C61006"/>
    <w:lvl w:ilvl="0" w:tplc="BDA01234">
      <w:start w:val="13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2EFC2F2C"/>
    <w:multiLevelType w:val="hybridMultilevel"/>
    <w:tmpl w:val="A168C4DA"/>
    <w:lvl w:ilvl="0" w:tplc="2F867C9A">
      <w:start w:val="1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2" w15:restartNumberingAfterBreak="0">
    <w:nsid w:val="61F41C2F"/>
    <w:multiLevelType w:val="hybridMultilevel"/>
    <w:tmpl w:val="4878992A"/>
    <w:lvl w:ilvl="0" w:tplc="65C0DA2E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1F1"/>
    <w:rsid w:val="000D3F5A"/>
    <w:rsid w:val="001F6DE7"/>
    <w:rsid w:val="002041F1"/>
    <w:rsid w:val="00423C4D"/>
    <w:rsid w:val="0053609D"/>
    <w:rsid w:val="00561E8D"/>
    <w:rsid w:val="005778B7"/>
    <w:rsid w:val="00651DB8"/>
    <w:rsid w:val="00834825"/>
    <w:rsid w:val="00990C60"/>
    <w:rsid w:val="00B64F37"/>
    <w:rsid w:val="00D4399C"/>
    <w:rsid w:val="00ED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CF21AA"/>
  <w15:chartTrackingRefBased/>
  <w15:docId w15:val="{E47D06E4-11F3-47A7-B9E2-4FDA2045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TG</cp:lastModifiedBy>
  <cp:revision>11</cp:revision>
  <dcterms:created xsi:type="dcterms:W3CDTF">2021-01-21T11:53:00Z</dcterms:created>
  <dcterms:modified xsi:type="dcterms:W3CDTF">2021-03-18T12:19:00Z</dcterms:modified>
</cp:coreProperties>
</file>