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57F" w:rsidRPr="00BE225A" w:rsidRDefault="00064D05" w:rsidP="00A8257F">
      <w:pPr>
        <w:tabs>
          <w:tab w:val="center" w:pos="4819"/>
          <w:tab w:val="left" w:pos="5745"/>
        </w:tabs>
        <w:rPr>
          <w:rFonts w:ascii="Calibri" w:eastAsia="Times New Roman" w:hAnsi="Calibri" w:cs="Times New Roman"/>
          <w:lang w:val="uk-UA" w:eastAsia="ru-RU"/>
        </w:rPr>
      </w:pPr>
      <w:r>
        <w:rPr>
          <w:rFonts w:ascii="Calibri" w:eastAsia="Times New Roman" w:hAnsi="Calibri" w:cs="Times New Roman"/>
          <w:lang w:val="uk-UA" w:eastAsia="ru-RU"/>
        </w:rPr>
        <w:t xml:space="preserve">                                                  </w:t>
      </w:r>
      <w:r w:rsidR="00A8257F">
        <w:rPr>
          <w:rFonts w:ascii="Calibri" w:eastAsia="Times New Roman" w:hAnsi="Calibri" w:cs="Times New Roman"/>
          <w:lang w:val="uk-UA" w:eastAsia="ru-RU"/>
        </w:rPr>
        <w:t xml:space="preserve">                              </w:t>
      </w:r>
      <w:r w:rsidR="00BE225A">
        <w:rPr>
          <w:rFonts w:ascii="Times New Roman" w:eastAsia="Times New Roman" w:hAnsi="Times New Roman" w:cs="Times New Roman"/>
          <w:b/>
          <w:color w:val="000000"/>
          <w:spacing w:val="-7"/>
          <w:sz w:val="28"/>
          <w:szCs w:val="28"/>
          <w:lang w:val="uk-UA" w:eastAsia="ru-RU"/>
        </w:rPr>
        <w:t xml:space="preserve"> </w:t>
      </w:r>
    </w:p>
    <w:p w:rsidR="00BE225A" w:rsidRPr="001609D5" w:rsidRDefault="00BE225A" w:rsidP="00BE225A">
      <w:pPr>
        <w:tabs>
          <w:tab w:val="left" w:pos="8222"/>
        </w:tabs>
        <w:ind w:right="283"/>
        <w:rPr>
          <w:rFonts w:ascii="Academy" w:eastAsia="Academy" w:hAnsi="Academy" w:cs="Academy"/>
          <w:sz w:val="32"/>
          <w:szCs w:val="20"/>
          <w:lang w:val="uk-UA" w:eastAsia="ru-RU"/>
        </w:rPr>
      </w:pPr>
      <w:r>
        <w:rPr>
          <w:rFonts w:ascii="Calibri" w:eastAsia="Times New Roman" w:hAnsi="Calibri" w:cs="Times New Roman"/>
          <w:lang w:val="uk-UA" w:eastAsia="ru-RU"/>
        </w:rPr>
        <w:t xml:space="preserve">                                                                                   </w:t>
      </w:r>
      <w:r w:rsidRPr="001609D5">
        <w:rPr>
          <w:rFonts w:ascii="Calibri" w:eastAsia="Times New Roman" w:hAnsi="Calibri" w:cs="Times New Roman"/>
          <w:lang w:eastAsia="ru-RU"/>
        </w:rPr>
        <w:object w:dxaOrig="600" w:dyaOrig="885">
          <v:rect id="_x0000_i1025" style="width:30pt;height:44.25pt" o:ole="" o:preferrelative="t" stroked="f">
            <v:imagedata r:id="rId5" o:title=""/>
          </v:rect>
          <o:OLEObject Type="Embed" ProgID="StaticMetafile" ShapeID="_x0000_i1025" DrawAspect="Content" ObjectID="_1741456434" r:id="rId6"/>
        </w:object>
      </w:r>
    </w:p>
    <w:p w:rsidR="00BE225A" w:rsidRPr="001609D5" w:rsidRDefault="00BE225A" w:rsidP="00BE225A">
      <w:pPr>
        <w:tabs>
          <w:tab w:val="left" w:pos="8222"/>
        </w:tabs>
        <w:spacing w:after="0" w:line="240" w:lineRule="auto"/>
        <w:ind w:right="283"/>
        <w:jc w:val="center"/>
        <w:rPr>
          <w:rFonts w:ascii="Academy" w:eastAsia="Academy" w:hAnsi="Academy" w:cs="Academy"/>
          <w:sz w:val="28"/>
          <w:szCs w:val="28"/>
          <w:lang w:val="uk-UA" w:eastAsia="ru-RU"/>
        </w:rPr>
      </w:pPr>
      <w:r w:rsidRPr="001609D5">
        <w:rPr>
          <w:rFonts w:ascii="Academy" w:eastAsia="Academy" w:hAnsi="Academy" w:cs="Academy"/>
          <w:sz w:val="28"/>
          <w:szCs w:val="28"/>
          <w:lang w:val="uk-UA" w:eastAsia="ru-RU"/>
        </w:rPr>
        <w:t>УКРАЇНА</w:t>
      </w:r>
    </w:p>
    <w:p w:rsidR="00BE225A" w:rsidRDefault="00BE225A" w:rsidP="00BE225A">
      <w:pPr>
        <w:shd w:val="clear" w:color="auto" w:fill="FFFFFF"/>
        <w:spacing w:after="0" w:line="240" w:lineRule="auto"/>
        <w:ind w:left="19" w:right="283"/>
        <w:jc w:val="center"/>
        <w:rPr>
          <w:rFonts w:ascii="Times New Roman" w:eastAsia="Times New Roman" w:hAnsi="Times New Roman" w:cs="Times New Roman"/>
          <w:color w:val="000000"/>
          <w:spacing w:val="-6"/>
          <w:sz w:val="28"/>
          <w:szCs w:val="28"/>
          <w:lang w:val="uk-UA" w:eastAsia="ru-RU"/>
        </w:rPr>
      </w:pPr>
      <w:r>
        <w:rPr>
          <w:rFonts w:ascii="Times New Roman" w:eastAsia="Times New Roman" w:hAnsi="Times New Roman" w:cs="Times New Roman"/>
          <w:color w:val="000000"/>
          <w:spacing w:val="-6"/>
          <w:sz w:val="28"/>
          <w:szCs w:val="28"/>
          <w:lang w:val="uk-UA" w:eastAsia="ru-RU"/>
        </w:rPr>
        <w:t>ФЕДОРІВСЬКА СІЛЬСЬКА РАДА</w:t>
      </w:r>
    </w:p>
    <w:p w:rsidR="00BE225A" w:rsidRDefault="00BE225A" w:rsidP="00BE225A">
      <w:pPr>
        <w:shd w:val="clear" w:color="auto" w:fill="FFFFFF"/>
        <w:spacing w:after="0" w:line="240" w:lineRule="auto"/>
        <w:ind w:left="19" w:right="283"/>
        <w:jc w:val="center"/>
        <w:rPr>
          <w:rFonts w:ascii="Times New Roman" w:eastAsia="Times New Roman" w:hAnsi="Times New Roman" w:cs="Times New Roman"/>
          <w:color w:val="000000"/>
          <w:spacing w:val="-7"/>
          <w:sz w:val="28"/>
          <w:szCs w:val="28"/>
          <w:lang w:val="uk-UA" w:eastAsia="ru-RU"/>
        </w:rPr>
      </w:pPr>
      <w:r>
        <w:rPr>
          <w:rFonts w:ascii="Times New Roman" w:eastAsia="Times New Roman" w:hAnsi="Times New Roman" w:cs="Times New Roman"/>
          <w:color w:val="000000"/>
          <w:spacing w:val="-6"/>
          <w:sz w:val="28"/>
          <w:szCs w:val="28"/>
          <w:lang w:val="uk-UA" w:eastAsia="ru-RU"/>
        </w:rPr>
        <w:t xml:space="preserve">ПОЛОГІВСЬКОГО РАЙОНУ </w:t>
      </w:r>
      <w:r>
        <w:rPr>
          <w:rFonts w:ascii="Times New Roman" w:eastAsia="Times New Roman" w:hAnsi="Times New Roman" w:cs="Times New Roman"/>
          <w:color w:val="000000"/>
          <w:spacing w:val="-7"/>
          <w:sz w:val="28"/>
          <w:szCs w:val="28"/>
          <w:lang w:val="uk-UA" w:eastAsia="ru-RU"/>
        </w:rPr>
        <w:t>ЗАПОРІЗЬКОЇ ОБЛАСТІ</w:t>
      </w:r>
    </w:p>
    <w:p w:rsidR="00BE225A" w:rsidRDefault="00BE225A" w:rsidP="00BE225A">
      <w:pPr>
        <w:shd w:val="clear" w:color="auto" w:fill="FFFFFF"/>
        <w:spacing w:after="0" w:line="317" w:lineRule="exact"/>
        <w:ind w:left="3187" w:right="283" w:firstLine="110"/>
        <w:rPr>
          <w:rFonts w:ascii="Times New Roman" w:eastAsia="Times New Roman" w:hAnsi="Times New Roman" w:cs="Times New Roman"/>
          <w:color w:val="000000"/>
          <w:spacing w:val="-7"/>
          <w:sz w:val="28"/>
          <w:szCs w:val="28"/>
          <w:lang w:val="uk-UA" w:eastAsia="ru-RU"/>
        </w:rPr>
      </w:pPr>
      <w:r>
        <w:rPr>
          <w:rFonts w:ascii="Times New Roman" w:eastAsia="Times New Roman" w:hAnsi="Times New Roman" w:cs="Times New Roman"/>
          <w:color w:val="000000"/>
          <w:spacing w:val="-7"/>
          <w:sz w:val="28"/>
          <w:szCs w:val="28"/>
          <w:lang w:val="uk-UA" w:eastAsia="ru-RU"/>
        </w:rPr>
        <w:t>восьмого скликання</w:t>
      </w:r>
    </w:p>
    <w:p w:rsidR="00BE225A" w:rsidRDefault="00BE225A" w:rsidP="00BE225A">
      <w:pPr>
        <w:spacing w:after="0" w:line="240" w:lineRule="auto"/>
        <w:ind w:right="283"/>
        <w:rPr>
          <w:rFonts w:ascii="Times New Roman" w:eastAsia="Times New Roman" w:hAnsi="Times New Roman" w:cs="Times New Roman"/>
          <w:color w:val="000000"/>
          <w:spacing w:val="-7"/>
          <w:sz w:val="28"/>
          <w:szCs w:val="28"/>
          <w:lang w:val="uk-UA" w:eastAsia="ru-RU"/>
        </w:rPr>
      </w:pPr>
      <w:r>
        <w:rPr>
          <w:rFonts w:ascii="Times New Roman" w:eastAsia="Times New Roman" w:hAnsi="Times New Roman" w:cs="Times New Roman"/>
          <w:color w:val="000000"/>
          <w:spacing w:val="-7"/>
          <w:sz w:val="28"/>
          <w:szCs w:val="28"/>
          <w:lang w:val="uk-UA" w:eastAsia="ru-RU"/>
        </w:rPr>
        <w:t xml:space="preserve">                                                    </w:t>
      </w:r>
      <w:r w:rsidR="00CE0787">
        <w:rPr>
          <w:rFonts w:ascii="Times New Roman" w:eastAsia="Times New Roman" w:hAnsi="Times New Roman" w:cs="Times New Roman"/>
          <w:color w:val="000000"/>
          <w:spacing w:val="-7"/>
          <w:sz w:val="28"/>
          <w:szCs w:val="28"/>
          <w:lang w:val="uk-UA" w:eastAsia="ru-RU"/>
        </w:rPr>
        <w:t xml:space="preserve">сімнадцята  </w:t>
      </w:r>
      <w:r>
        <w:rPr>
          <w:rFonts w:ascii="Times New Roman" w:eastAsia="Times New Roman" w:hAnsi="Times New Roman" w:cs="Times New Roman"/>
          <w:color w:val="000000"/>
          <w:spacing w:val="-7"/>
          <w:sz w:val="28"/>
          <w:szCs w:val="28"/>
          <w:lang w:val="uk-UA" w:eastAsia="ru-RU"/>
        </w:rPr>
        <w:t>сесія</w:t>
      </w:r>
    </w:p>
    <w:p w:rsidR="00BE225A" w:rsidRDefault="00BE225A" w:rsidP="00BE225A">
      <w:pPr>
        <w:spacing w:after="0" w:line="240" w:lineRule="auto"/>
        <w:ind w:right="283"/>
        <w:rPr>
          <w:rFonts w:ascii="Times New Roman" w:eastAsia="Times New Roman" w:hAnsi="Times New Roman" w:cs="Times New Roman"/>
          <w:b/>
          <w:color w:val="000000"/>
          <w:spacing w:val="-7"/>
          <w:sz w:val="28"/>
          <w:szCs w:val="28"/>
          <w:lang w:val="uk-UA" w:eastAsia="ru-RU"/>
        </w:rPr>
      </w:pPr>
      <w:r>
        <w:rPr>
          <w:rFonts w:ascii="Times New Roman" w:eastAsia="Times New Roman" w:hAnsi="Times New Roman" w:cs="Times New Roman"/>
          <w:b/>
          <w:color w:val="0070C0"/>
          <w:spacing w:val="-7"/>
          <w:sz w:val="28"/>
          <w:szCs w:val="28"/>
          <w:lang w:val="uk-UA" w:eastAsia="ru-RU"/>
        </w:rPr>
        <w:t xml:space="preserve">                                                          </w:t>
      </w:r>
      <w:r w:rsidRPr="001609D5">
        <w:rPr>
          <w:rFonts w:ascii="Times New Roman" w:eastAsia="Times New Roman" w:hAnsi="Times New Roman" w:cs="Times New Roman"/>
          <w:b/>
          <w:color w:val="000000"/>
          <w:spacing w:val="-7"/>
          <w:sz w:val="28"/>
          <w:szCs w:val="28"/>
          <w:lang w:val="uk-UA" w:eastAsia="ru-RU"/>
        </w:rPr>
        <w:t xml:space="preserve">РІШЕННЯ </w:t>
      </w:r>
    </w:p>
    <w:p w:rsidR="00BE225A" w:rsidRPr="008A15F2" w:rsidRDefault="00BE225A" w:rsidP="00BE225A">
      <w:pPr>
        <w:spacing w:after="0" w:line="240" w:lineRule="auto"/>
        <w:ind w:right="283"/>
        <w:rPr>
          <w:rFonts w:ascii="Times New Roman" w:eastAsia="Times New Roman" w:hAnsi="Times New Roman" w:cs="Times New Roman"/>
          <w:color w:val="000000"/>
          <w:spacing w:val="-7"/>
          <w:sz w:val="24"/>
          <w:szCs w:val="24"/>
          <w:lang w:val="uk-UA" w:eastAsia="ru-RU"/>
        </w:rPr>
      </w:pPr>
      <w:r w:rsidRPr="001609D5">
        <w:rPr>
          <w:rFonts w:ascii="Times New Roman" w:eastAsia="Times New Roman" w:hAnsi="Times New Roman" w:cs="Times New Roman"/>
          <w:color w:val="000000"/>
          <w:spacing w:val="-7"/>
          <w:sz w:val="28"/>
          <w:szCs w:val="28"/>
          <w:lang w:val="uk-UA" w:eastAsia="ru-RU"/>
        </w:rPr>
        <w:t xml:space="preserve">                                                   </w:t>
      </w:r>
      <w:r>
        <w:rPr>
          <w:rFonts w:ascii="Times New Roman" w:eastAsia="Times New Roman" w:hAnsi="Times New Roman" w:cs="Times New Roman"/>
          <w:color w:val="000000"/>
          <w:spacing w:val="-7"/>
          <w:sz w:val="28"/>
          <w:szCs w:val="28"/>
          <w:lang w:val="uk-UA" w:eastAsia="ru-RU"/>
        </w:rPr>
        <w:t xml:space="preserve">    </w:t>
      </w:r>
    </w:p>
    <w:p w:rsidR="00BE225A" w:rsidRPr="00B95AA0" w:rsidRDefault="00BE225A" w:rsidP="00BE225A">
      <w:pPr>
        <w:spacing w:after="0" w:line="240" w:lineRule="auto"/>
        <w:ind w:right="283"/>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15.03.2023</w:t>
      </w:r>
      <w:r w:rsidRPr="00B95AA0">
        <w:rPr>
          <w:rFonts w:ascii="Times New Roman" w:eastAsia="Times New Roman" w:hAnsi="Times New Roman" w:cs="Times New Roman"/>
          <w:b/>
          <w:sz w:val="28"/>
          <w:szCs w:val="28"/>
          <w:lang w:val="uk-UA" w:eastAsia="ru-RU"/>
        </w:rPr>
        <w:t xml:space="preserve"> року   </w:t>
      </w:r>
      <w:r>
        <w:rPr>
          <w:rFonts w:ascii="Times New Roman" w:eastAsia="Times New Roman" w:hAnsi="Times New Roman" w:cs="Times New Roman"/>
          <w:b/>
          <w:sz w:val="28"/>
          <w:szCs w:val="28"/>
          <w:lang w:val="uk-UA" w:eastAsia="ru-RU"/>
        </w:rPr>
        <w:t xml:space="preserve">                       </w:t>
      </w:r>
      <w:r w:rsidRPr="00B95AA0">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 3</w:t>
      </w:r>
    </w:p>
    <w:p w:rsidR="00BE225A" w:rsidRDefault="00BE225A" w:rsidP="00BE225A">
      <w:pPr>
        <w:spacing w:after="0" w:line="240" w:lineRule="auto"/>
        <w:ind w:right="283"/>
        <w:rPr>
          <w:rFonts w:ascii="Times New Roman" w:eastAsia="Times New Roman" w:hAnsi="Times New Roman" w:cs="Times New Roman"/>
          <w:b/>
          <w:sz w:val="28"/>
          <w:szCs w:val="28"/>
          <w:lang w:val="uk-UA" w:eastAsia="ru-RU"/>
        </w:rPr>
      </w:pPr>
      <w:r w:rsidRPr="00B95AA0">
        <w:rPr>
          <w:rFonts w:ascii="Times New Roman" w:eastAsia="Times New Roman" w:hAnsi="Times New Roman" w:cs="Times New Roman"/>
          <w:b/>
          <w:sz w:val="28"/>
          <w:szCs w:val="28"/>
          <w:lang w:val="uk-UA" w:eastAsia="ru-RU"/>
        </w:rPr>
        <w:t>с.Федорівка</w:t>
      </w:r>
    </w:p>
    <w:p w:rsidR="00BE225A" w:rsidRPr="00064D05" w:rsidRDefault="00BE225A" w:rsidP="00BE225A">
      <w:pPr>
        <w:spacing w:after="0" w:line="240" w:lineRule="auto"/>
        <w:ind w:right="283"/>
        <w:rPr>
          <w:rFonts w:ascii="Times New Roman" w:eastAsia="Times New Roman" w:hAnsi="Times New Roman" w:cs="Times New Roman"/>
          <w:b/>
          <w:sz w:val="28"/>
          <w:szCs w:val="28"/>
          <w:lang w:val="uk-UA" w:eastAsia="ru-RU"/>
        </w:rPr>
      </w:pPr>
    </w:p>
    <w:p w:rsidR="00BE225A" w:rsidRPr="002A2D46" w:rsidRDefault="00BE225A" w:rsidP="00BE225A">
      <w:pPr>
        <w:widowControl w:val="0"/>
        <w:autoSpaceDE w:val="0"/>
        <w:autoSpaceDN w:val="0"/>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Про затвердження Програми «Соціально – економічного розвитку</w:t>
      </w:r>
      <w:r w:rsidRPr="002A2D46">
        <w:rPr>
          <w:rFonts w:ascii="Times New Roman" w:eastAsia="Times New Roman" w:hAnsi="Times New Roman" w:cs="Times New Roman"/>
          <w:b/>
          <w:sz w:val="28"/>
          <w:szCs w:val="28"/>
          <w:lang w:val="uk-UA" w:eastAsia="ru-RU"/>
        </w:rPr>
        <w:t xml:space="preserve"> Федо</w:t>
      </w:r>
      <w:r>
        <w:rPr>
          <w:rFonts w:ascii="Times New Roman" w:eastAsia="Times New Roman" w:hAnsi="Times New Roman" w:cs="Times New Roman"/>
          <w:b/>
          <w:sz w:val="28"/>
          <w:szCs w:val="28"/>
          <w:lang w:val="uk-UA" w:eastAsia="ru-RU"/>
        </w:rPr>
        <w:t>рівської сільської ради» на 2023</w:t>
      </w:r>
      <w:r w:rsidRPr="002A2D46">
        <w:rPr>
          <w:rFonts w:ascii="Times New Roman" w:eastAsia="Times New Roman" w:hAnsi="Times New Roman" w:cs="Times New Roman"/>
          <w:b/>
          <w:sz w:val="28"/>
          <w:szCs w:val="28"/>
          <w:lang w:val="uk-UA" w:eastAsia="ru-RU"/>
        </w:rPr>
        <w:t xml:space="preserve"> рік</w:t>
      </w:r>
    </w:p>
    <w:p w:rsidR="00BE225A" w:rsidRPr="002A2D46" w:rsidRDefault="00BE225A" w:rsidP="00BE225A">
      <w:pPr>
        <w:widowControl w:val="0"/>
        <w:autoSpaceDE w:val="0"/>
        <w:autoSpaceDN w:val="0"/>
        <w:spacing w:after="0" w:line="240" w:lineRule="auto"/>
        <w:rPr>
          <w:rFonts w:ascii="Times New Roman" w:eastAsia="Times New Roman" w:hAnsi="Times New Roman" w:cs="Times New Roman"/>
          <w:b/>
          <w:sz w:val="28"/>
          <w:szCs w:val="28"/>
          <w:lang w:val="uk-UA" w:eastAsia="ru-RU"/>
        </w:rPr>
      </w:pPr>
    </w:p>
    <w:p w:rsidR="00BE225A" w:rsidRPr="002A2D46" w:rsidRDefault="00BE225A" w:rsidP="00BE225A">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sidRPr="002A2D46">
        <w:rPr>
          <w:rFonts w:ascii="Times New Roman" w:eastAsia="Times New Roman" w:hAnsi="Times New Roman" w:cs="Times New Roman"/>
          <w:b/>
          <w:sz w:val="28"/>
          <w:szCs w:val="28"/>
          <w:lang w:val="uk-UA" w:eastAsia="ru-RU"/>
        </w:rPr>
        <w:t xml:space="preserve">      </w:t>
      </w:r>
      <w:r w:rsidRPr="002A2D46">
        <w:rPr>
          <w:rFonts w:ascii="Times New Roman" w:eastAsia="Times New Roman" w:hAnsi="Times New Roman" w:cs="Times New Roman"/>
          <w:sz w:val="28"/>
          <w:szCs w:val="28"/>
          <w:lang w:val="uk-UA" w:eastAsia="ru-RU"/>
        </w:rPr>
        <w:t>Згідно Бюджетного кодексу України, законів України «Про місцеве самоврядування в Україні», «Про благоустрій населених пунктів», Федорівська сільська рада Пологівського району  запорізької області</w:t>
      </w:r>
    </w:p>
    <w:p w:rsidR="00BE225A" w:rsidRPr="002A2D46" w:rsidRDefault="00BE225A" w:rsidP="00BE225A">
      <w:pPr>
        <w:widowControl w:val="0"/>
        <w:autoSpaceDE w:val="0"/>
        <w:autoSpaceDN w:val="0"/>
        <w:spacing w:after="0" w:line="240" w:lineRule="auto"/>
        <w:rPr>
          <w:rFonts w:ascii="Times New Roman" w:eastAsia="Times New Roman" w:hAnsi="Times New Roman" w:cs="Times New Roman"/>
          <w:sz w:val="20"/>
          <w:szCs w:val="20"/>
          <w:lang w:val="uk-UA" w:eastAsia="ru-RU"/>
        </w:rPr>
      </w:pPr>
    </w:p>
    <w:p w:rsidR="00BE225A" w:rsidRPr="002A2D46" w:rsidRDefault="00BE225A" w:rsidP="00BE225A">
      <w:pPr>
        <w:spacing w:after="0" w:line="240" w:lineRule="auto"/>
        <w:jc w:val="both"/>
        <w:rPr>
          <w:rFonts w:ascii="Times New Roman" w:eastAsia="MS Mincho" w:hAnsi="Times New Roman" w:cs="Times New Roman"/>
          <w:sz w:val="28"/>
          <w:szCs w:val="28"/>
          <w:lang w:val="uk-UA" w:eastAsia="ru-RU"/>
        </w:rPr>
      </w:pPr>
      <w:r w:rsidRPr="002A2D46">
        <w:rPr>
          <w:rFonts w:ascii="Times New Roman" w:eastAsia="MS Mincho" w:hAnsi="Times New Roman" w:cs="Times New Roman"/>
          <w:sz w:val="28"/>
          <w:szCs w:val="28"/>
          <w:lang w:val="uk-UA" w:eastAsia="ru-RU"/>
        </w:rPr>
        <w:t xml:space="preserve">  ВИРІШИЛА:</w:t>
      </w:r>
    </w:p>
    <w:p w:rsidR="00BE225A" w:rsidRPr="002A2D46" w:rsidRDefault="00BE225A" w:rsidP="00BE225A">
      <w:pPr>
        <w:widowControl w:val="0"/>
        <w:autoSpaceDE w:val="0"/>
        <w:autoSpaceDN w:val="0"/>
        <w:spacing w:after="0" w:line="240" w:lineRule="auto"/>
        <w:rPr>
          <w:rFonts w:ascii="Times New Roman" w:eastAsia="Times New Roman" w:hAnsi="Times New Roman" w:cs="Times New Roman"/>
          <w:sz w:val="20"/>
          <w:szCs w:val="20"/>
          <w:lang w:val="uk-UA" w:eastAsia="ru-RU"/>
        </w:rPr>
      </w:pPr>
    </w:p>
    <w:p w:rsidR="00BE225A" w:rsidRPr="002A2D46" w:rsidRDefault="00BE225A" w:rsidP="00BE225A">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val="uk-UA" w:eastAsia="ru-RU"/>
        </w:rPr>
      </w:pPr>
      <w:r w:rsidRPr="002A2D46">
        <w:rPr>
          <w:rFonts w:ascii="Times New Roman" w:eastAsia="Times New Roman" w:hAnsi="Times New Roman" w:cs="Times New Roman"/>
          <w:sz w:val="28"/>
          <w:szCs w:val="28"/>
          <w:lang w:val="uk-UA" w:eastAsia="ru-RU"/>
        </w:rPr>
        <w:t>1.Затвердити Програму</w:t>
      </w:r>
      <w:r>
        <w:rPr>
          <w:rFonts w:ascii="Times New Roman" w:eastAsia="Times New Roman" w:hAnsi="Times New Roman" w:cs="Times New Roman"/>
          <w:sz w:val="28"/>
          <w:szCs w:val="28"/>
          <w:lang w:val="uk-UA" w:eastAsia="ru-RU"/>
        </w:rPr>
        <w:t xml:space="preserve"> «Соціально – економічного розвитку</w:t>
      </w:r>
      <w:r w:rsidRPr="002A2D46">
        <w:rPr>
          <w:rFonts w:ascii="Times New Roman" w:eastAsia="Times New Roman" w:hAnsi="Times New Roman" w:cs="Times New Roman"/>
          <w:sz w:val="28"/>
          <w:szCs w:val="28"/>
          <w:lang w:val="uk-UA" w:eastAsia="ru-RU"/>
        </w:rPr>
        <w:t xml:space="preserve"> Фед</w:t>
      </w:r>
      <w:r>
        <w:rPr>
          <w:rFonts w:ascii="Times New Roman" w:eastAsia="Times New Roman" w:hAnsi="Times New Roman" w:cs="Times New Roman"/>
          <w:sz w:val="28"/>
          <w:szCs w:val="28"/>
          <w:lang w:val="uk-UA" w:eastAsia="ru-RU"/>
        </w:rPr>
        <w:t>орівської сільської ради на 2023</w:t>
      </w:r>
      <w:r w:rsidRPr="002A2D46">
        <w:rPr>
          <w:rFonts w:ascii="Times New Roman" w:eastAsia="Times New Roman" w:hAnsi="Times New Roman" w:cs="Times New Roman"/>
          <w:sz w:val="28"/>
          <w:szCs w:val="28"/>
          <w:lang w:val="uk-UA" w:eastAsia="ru-RU"/>
        </w:rPr>
        <w:t xml:space="preserve"> рік</w:t>
      </w:r>
      <w:r>
        <w:rPr>
          <w:rFonts w:ascii="Times New Roman" w:eastAsia="Times New Roman" w:hAnsi="Times New Roman" w:cs="Times New Roman"/>
          <w:sz w:val="28"/>
          <w:szCs w:val="28"/>
          <w:lang w:val="uk-UA" w:eastAsia="ru-RU"/>
        </w:rPr>
        <w:t>»</w:t>
      </w:r>
      <w:r w:rsidRPr="002A2D46">
        <w:rPr>
          <w:rFonts w:ascii="Times New Roman" w:eastAsia="Times New Roman" w:hAnsi="Times New Roman" w:cs="Times New Roman"/>
          <w:sz w:val="28"/>
          <w:szCs w:val="28"/>
          <w:lang w:val="uk-UA" w:eastAsia="ru-RU"/>
        </w:rPr>
        <w:t xml:space="preserve"> (далі - Програма), що додається.</w:t>
      </w:r>
    </w:p>
    <w:p w:rsidR="00BE225A" w:rsidRDefault="00BE225A" w:rsidP="00BE225A">
      <w:pPr>
        <w:tabs>
          <w:tab w:val="left" w:pos="1134"/>
        </w:tabs>
        <w:autoSpaceDN w:val="0"/>
        <w:spacing w:after="0" w:line="240" w:lineRule="auto"/>
        <w:jc w:val="both"/>
        <w:rPr>
          <w:rFonts w:ascii="Times New Roman" w:eastAsia="Times New Roman" w:hAnsi="Times New Roman" w:cs="Times New Roman"/>
          <w:sz w:val="28"/>
          <w:szCs w:val="28"/>
          <w:lang w:val="uk-UA" w:eastAsia="ru-RU"/>
        </w:rPr>
      </w:pPr>
    </w:p>
    <w:p w:rsidR="00BE225A" w:rsidRDefault="00BE225A" w:rsidP="00BE225A">
      <w:pPr>
        <w:tabs>
          <w:tab w:val="left" w:pos="1134"/>
        </w:tabs>
        <w:autoSpaceDN w:val="0"/>
        <w:spacing w:after="0" w:line="240" w:lineRule="auto"/>
        <w:jc w:val="both"/>
        <w:rPr>
          <w:rFonts w:ascii="Times New Roman" w:eastAsia="Times New Roman" w:hAnsi="Times New Roman" w:cs="Times New Roman"/>
          <w:sz w:val="28"/>
          <w:szCs w:val="28"/>
          <w:lang w:val="uk-UA" w:eastAsia="ru-RU"/>
        </w:rPr>
      </w:pPr>
      <w:r w:rsidRPr="003C47DA">
        <w:rPr>
          <w:rFonts w:ascii="Times New Roman" w:eastAsia="Times New Roman" w:hAnsi="Times New Roman" w:cs="Times New Roman"/>
          <w:sz w:val="28"/>
          <w:szCs w:val="28"/>
          <w:lang w:val="uk-UA" w:eastAsia="ru-RU"/>
        </w:rPr>
        <w:t>2. Фінансовому відділу Федорівської сільської ради Пологівського району Запорі</w:t>
      </w:r>
      <w:r>
        <w:rPr>
          <w:rFonts w:ascii="Times New Roman" w:eastAsia="Times New Roman" w:hAnsi="Times New Roman" w:cs="Times New Roman"/>
          <w:sz w:val="28"/>
          <w:szCs w:val="28"/>
          <w:lang w:val="uk-UA" w:eastAsia="ru-RU"/>
        </w:rPr>
        <w:t>зької області</w:t>
      </w:r>
      <w:r w:rsidRPr="003C47DA">
        <w:rPr>
          <w:rFonts w:ascii="Times New Roman" w:eastAsia="Times New Roman" w:hAnsi="Times New Roman" w:cs="Times New Roman"/>
          <w:sz w:val="28"/>
          <w:szCs w:val="28"/>
          <w:lang w:val="uk-UA" w:eastAsia="ru-RU"/>
        </w:rPr>
        <w:t xml:space="preserve">  передбачити видатки на фінансування заходів Програми в межах наявних фінансових ресурсів.</w:t>
      </w:r>
    </w:p>
    <w:p w:rsidR="00BE225A" w:rsidRDefault="00BE225A" w:rsidP="00BE225A">
      <w:pPr>
        <w:tabs>
          <w:tab w:val="left" w:pos="1134"/>
        </w:tabs>
        <w:autoSpaceDN w:val="0"/>
        <w:spacing w:after="0" w:line="240" w:lineRule="auto"/>
        <w:jc w:val="both"/>
        <w:rPr>
          <w:rFonts w:ascii="Times New Roman" w:eastAsia="Times New Roman" w:hAnsi="Times New Roman" w:cs="Times New Roman"/>
          <w:sz w:val="28"/>
          <w:szCs w:val="28"/>
          <w:lang w:val="uk-UA" w:eastAsia="ru-RU"/>
        </w:rPr>
      </w:pPr>
    </w:p>
    <w:p w:rsidR="00BE225A" w:rsidRPr="00BE225A" w:rsidRDefault="00BE225A" w:rsidP="00BE225A">
      <w:pPr>
        <w:tabs>
          <w:tab w:val="left" w:pos="1134"/>
        </w:tabs>
        <w:autoSpaceDN w:val="0"/>
        <w:spacing w:after="0" w:line="240" w:lineRule="auto"/>
        <w:jc w:val="both"/>
        <w:rPr>
          <w:rFonts w:ascii="Times New Roman" w:eastAsia="Times New Roman" w:hAnsi="Times New Roman" w:cs="Times New Roman"/>
          <w:sz w:val="28"/>
          <w:szCs w:val="28"/>
          <w:lang w:val="uk-UA" w:eastAsia="ru-RU"/>
        </w:rPr>
      </w:pPr>
      <w:r w:rsidRPr="002A2D46">
        <w:rPr>
          <w:rFonts w:ascii="Times New Roman" w:eastAsia="Times New Roman" w:hAnsi="Times New Roman" w:cs="Times New Roman"/>
          <w:sz w:val="28"/>
          <w:szCs w:val="28"/>
          <w:lang w:val="uk-UA" w:eastAsia="ru-RU"/>
        </w:rPr>
        <w:t>3. Контроль за виконанням рішення покласти на  постійну комісію з питань фінансів, бюджету, плануванню соціально-економічного розвитку, інвестицій та міжнародного співробітництва.</w:t>
      </w:r>
      <w:r w:rsidRPr="002A2D46">
        <w:rPr>
          <w:rFonts w:ascii="Times New Roman" w:eastAsia="MS Mincho" w:hAnsi="Times New Roman" w:cs="Times New Roman"/>
          <w:sz w:val="28"/>
          <w:szCs w:val="28"/>
          <w:lang w:val="uk-UA" w:eastAsia="ru-RU"/>
        </w:rPr>
        <w:t xml:space="preserve"> </w:t>
      </w:r>
    </w:p>
    <w:p w:rsidR="00BE225A" w:rsidRPr="002A2D46" w:rsidRDefault="00BE225A" w:rsidP="00BE225A">
      <w:pPr>
        <w:widowControl w:val="0"/>
        <w:autoSpaceDE w:val="0"/>
        <w:autoSpaceDN w:val="0"/>
        <w:adjustRightInd w:val="0"/>
        <w:spacing w:after="0" w:line="240" w:lineRule="auto"/>
        <w:rPr>
          <w:rFonts w:ascii="Times New Roman" w:eastAsia="MS Mincho" w:hAnsi="Times New Roman" w:cs="Times New Roman"/>
          <w:bCs/>
          <w:sz w:val="28"/>
          <w:szCs w:val="28"/>
          <w:lang w:val="uk-UA" w:eastAsia="ru-RU"/>
        </w:rPr>
      </w:pPr>
    </w:p>
    <w:p w:rsidR="00BE225A" w:rsidRPr="002A2D46" w:rsidRDefault="00BE225A" w:rsidP="00BE225A">
      <w:pPr>
        <w:widowControl w:val="0"/>
        <w:autoSpaceDE w:val="0"/>
        <w:autoSpaceDN w:val="0"/>
        <w:adjustRightInd w:val="0"/>
        <w:spacing w:after="0" w:line="240" w:lineRule="auto"/>
        <w:rPr>
          <w:rFonts w:ascii="Times New Roman" w:eastAsia="MS Mincho" w:hAnsi="Times New Roman" w:cs="Times New Roman"/>
          <w:bCs/>
          <w:sz w:val="28"/>
          <w:szCs w:val="28"/>
          <w:lang w:val="uk-UA" w:eastAsia="ru-RU"/>
        </w:rPr>
      </w:pPr>
    </w:p>
    <w:p w:rsidR="00BE225A" w:rsidRPr="002A2D46" w:rsidRDefault="00BE225A" w:rsidP="00BE225A">
      <w:pPr>
        <w:widowControl w:val="0"/>
        <w:autoSpaceDE w:val="0"/>
        <w:autoSpaceDN w:val="0"/>
        <w:adjustRightInd w:val="0"/>
        <w:spacing w:after="0" w:line="240" w:lineRule="auto"/>
        <w:rPr>
          <w:rFonts w:ascii="Times New Roman" w:eastAsia="MS Mincho" w:hAnsi="Times New Roman" w:cs="Times New Roman"/>
          <w:bCs/>
          <w:sz w:val="28"/>
          <w:szCs w:val="28"/>
          <w:lang w:val="uk-UA" w:eastAsia="ru-RU"/>
        </w:rPr>
      </w:pPr>
    </w:p>
    <w:p w:rsidR="00BE225A" w:rsidRPr="002A2D46" w:rsidRDefault="00BE225A" w:rsidP="00BE225A">
      <w:pPr>
        <w:widowControl w:val="0"/>
        <w:autoSpaceDE w:val="0"/>
        <w:autoSpaceDN w:val="0"/>
        <w:adjustRightInd w:val="0"/>
        <w:spacing w:after="0" w:line="240" w:lineRule="auto"/>
        <w:rPr>
          <w:rFonts w:ascii="Times New Roman" w:eastAsia="MS Mincho" w:hAnsi="Times New Roman" w:cs="Times New Roman"/>
          <w:bCs/>
          <w:sz w:val="28"/>
          <w:szCs w:val="28"/>
          <w:lang w:val="uk-UA" w:eastAsia="ru-RU"/>
        </w:rPr>
      </w:pPr>
      <w:r>
        <w:rPr>
          <w:rFonts w:ascii="Times New Roman" w:eastAsia="MS Mincho" w:hAnsi="Times New Roman" w:cs="Times New Roman"/>
          <w:bCs/>
          <w:sz w:val="28"/>
          <w:szCs w:val="28"/>
          <w:lang w:val="uk-UA" w:eastAsia="ru-RU"/>
        </w:rPr>
        <w:t xml:space="preserve">Секретар сільської  ради                          </w:t>
      </w:r>
      <w:r w:rsidRPr="002A2D46">
        <w:rPr>
          <w:rFonts w:ascii="Times New Roman" w:eastAsia="MS Mincho" w:hAnsi="Times New Roman" w:cs="Times New Roman"/>
          <w:bCs/>
          <w:sz w:val="28"/>
          <w:szCs w:val="28"/>
          <w:lang w:val="uk-UA" w:eastAsia="ru-RU"/>
        </w:rPr>
        <w:t xml:space="preserve">               </w:t>
      </w:r>
      <w:r>
        <w:rPr>
          <w:rFonts w:ascii="Times New Roman" w:eastAsia="MS Mincho" w:hAnsi="Times New Roman" w:cs="Times New Roman"/>
          <w:bCs/>
          <w:sz w:val="28"/>
          <w:szCs w:val="28"/>
          <w:lang w:val="uk-UA" w:eastAsia="ru-RU"/>
        </w:rPr>
        <w:t xml:space="preserve">        Людмила  СТУС</w:t>
      </w:r>
    </w:p>
    <w:p w:rsidR="00A8257F" w:rsidRPr="00A8257F" w:rsidRDefault="00A8257F" w:rsidP="00A8257F">
      <w:pPr>
        <w:spacing w:after="0" w:line="240" w:lineRule="auto"/>
        <w:jc w:val="center"/>
        <w:rPr>
          <w:rFonts w:ascii="Times New Roman" w:eastAsia="Times New Roman" w:hAnsi="Times New Roman" w:cs="Times New Roman"/>
          <w:b/>
          <w:sz w:val="24"/>
          <w:szCs w:val="24"/>
          <w:lang w:val="uk-UA" w:eastAsia="ru-RU"/>
        </w:rPr>
      </w:pPr>
    </w:p>
    <w:p w:rsidR="0038274D" w:rsidRDefault="0038274D" w:rsidP="002A2D46">
      <w:pPr>
        <w:tabs>
          <w:tab w:val="left" w:pos="8222"/>
        </w:tabs>
        <w:spacing w:after="0" w:line="240" w:lineRule="auto"/>
        <w:ind w:right="-285"/>
        <w:rPr>
          <w:rFonts w:ascii="Calibri" w:eastAsia="Times New Roman" w:hAnsi="Calibri" w:cs="Times New Roman"/>
          <w:lang w:val="uk-UA" w:eastAsia="ru-RU"/>
        </w:rPr>
      </w:pPr>
    </w:p>
    <w:p w:rsidR="003C47DA" w:rsidRPr="002A2D46" w:rsidRDefault="003C47DA" w:rsidP="002A2D46">
      <w:pPr>
        <w:tabs>
          <w:tab w:val="left" w:pos="8222"/>
        </w:tabs>
        <w:spacing w:after="0" w:line="240" w:lineRule="auto"/>
        <w:ind w:right="-285"/>
        <w:rPr>
          <w:rFonts w:ascii="Calibri" w:eastAsia="Times New Roman" w:hAnsi="Calibri" w:cs="Times New Roman"/>
          <w:lang w:val="uk-UA" w:eastAsia="ru-RU"/>
        </w:rPr>
      </w:pPr>
    </w:p>
    <w:p w:rsidR="002A2D46" w:rsidRPr="002A2D46" w:rsidRDefault="002A2D46" w:rsidP="002A2D46">
      <w:pPr>
        <w:tabs>
          <w:tab w:val="left" w:pos="8222"/>
        </w:tabs>
        <w:spacing w:after="0" w:line="240" w:lineRule="auto"/>
        <w:ind w:right="-285"/>
        <w:rPr>
          <w:rFonts w:ascii="Calibri" w:eastAsia="Times New Roman" w:hAnsi="Calibri" w:cs="Times New Roman"/>
          <w:lang w:val="uk-UA" w:eastAsia="ru-RU"/>
        </w:rPr>
      </w:pPr>
    </w:p>
    <w:p w:rsidR="004D751D" w:rsidRDefault="002A2D46" w:rsidP="002A2D46">
      <w:pPr>
        <w:tabs>
          <w:tab w:val="left" w:pos="8222"/>
        </w:tabs>
        <w:spacing w:after="0" w:line="240" w:lineRule="auto"/>
        <w:ind w:right="-285"/>
        <w:rPr>
          <w:rFonts w:ascii="Calibri" w:eastAsia="Times New Roman" w:hAnsi="Calibri" w:cs="Times New Roman"/>
          <w:lang w:val="uk-UA" w:eastAsia="ru-RU"/>
        </w:rPr>
      </w:pPr>
      <w:r w:rsidRPr="002A2D46">
        <w:rPr>
          <w:rFonts w:ascii="Calibri" w:eastAsia="Times New Roman" w:hAnsi="Calibri" w:cs="Times New Roman"/>
          <w:lang w:val="uk-UA" w:eastAsia="ru-RU"/>
        </w:rPr>
        <w:t xml:space="preserve">                                                                                                                               </w:t>
      </w:r>
    </w:p>
    <w:p w:rsidR="00BE225A" w:rsidRDefault="004D751D" w:rsidP="002A2D46">
      <w:pPr>
        <w:tabs>
          <w:tab w:val="left" w:pos="8222"/>
        </w:tabs>
        <w:spacing w:after="0" w:line="240" w:lineRule="auto"/>
        <w:ind w:right="-285"/>
        <w:rPr>
          <w:rFonts w:ascii="Calibri" w:eastAsia="Times New Roman" w:hAnsi="Calibri" w:cs="Times New Roman"/>
          <w:lang w:val="uk-UA" w:eastAsia="ru-RU"/>
        </w:rPr>
      </w:pPr>
      <w:r>
        <w:rPr>
          <w:rFonts w:ascii="Calibri" w:eastAsia="Times New Roman" w:hAnsi="Calibri" w:cs="Times New Roman"/>
          <w:lang w:val="uk-UA" w:eastAsia="ru-RU"/>
        </w:rPr>
        <w:t xml:space="preserve">                                                                                                </w:t>
      </w:r>
      <w:r w:rsidR="003C47DA">
        <w:rPr>
          <w:rFonts w:ascii="Calibri" w:eastAsia="Times New Roman" w:hAnsi="Calibri" w:cs="Times New Roman"/>
          <w:lang w:val="uk-UA" w:eastAsia="ru-RU"/>
        </w:rPr>
        <w:t xml:space="preserve">                  </w:t>
      </w:r>
    </w:p>
    <w:p w:rsidR="00BE225A" w:rsidRDefault="00BE225A" w:rsidP="002A2D46">
      <w:pPr>
        <w:tabs>
          <w:tab w:val="left" w:pos="8222"/>
        </w:tabs>
        <w:spacing w:after="0" w:line="240" w:lineRule="auto"/>
        <w:ind w:right="-285"/>
        <w:rPr>
          <w:rFonts w:ascii="Calibri" w:eastAsia="Times New Roman" w:hAnsi="Calibri" w:cs="Times New Roman"/>
          <w:lang w:val="uk-UA" w:eastAsia="ru-RU"/>
        </w:rPr>
      </w:pPr>
    </w:p>
    <w:p w:rsidR="00BE225A" w:rsidRDefault="00BE225A" w:rsidP="002A2D46">
      <w:pPr>
        <w:tabs>
          <w:tab w:val="left" w:pos="8222"/>
        </w:tabs>
        <w:spacing w:after="0" w:line="240" w:lineRule="auto"/>
        <w:ind w:right="-285"/>
        <w:rPr>
          <w:rFonts w:ascii="Calibri" w:eastAsia="Times New Roman" w:hAnsi="Calibri" w:cs="Times New Roman"/>
          <w:lang w:val="uk-UA" w:eastAsia="ru-RU"/>
        </w:rPr>
      </w:pPr>
      <w:r>
        <w:rPr>
          <w:rFonts w:ascii="Calibri" w:eastAsia="Times New Roman" w:hAnsi="Calibri" w:cs="Times New Roman"/>
          <w:lang w:val="uk-UA" w:eastAsia="ru-RU"/>
        </w:rPr>
        <w:t xml:space="preserve">                                                                                                                 </w:t>
      </w:r>
      <w:r w:rsidR="002A2D46" w:rsidRPr="002A2D46">
        <w:rPr>
          <w:rFonts w:ascii="Calibri" w:eastAsia="Times New Roman" w:hAnsi="Calibri" w:cs="Times New Roman"/>
          <w:lang w:val="uk-UA" w:eastAsia="ru-RU"/>
        </w:rPr>
        <w:t xml:space="preserve"> </w:t>
      </w:r>
    </w:p>
    <w:p w:rsidR="00BE225A" w:rsidRDefault="00BE225A" w:rsidP="002A2D46">
      <w:pPr>
        <w:tabs>
          <w:tab w:val="left" w:pos="8222"/>
        </w:tabs>
        <w:spacing w:after="0" w:line="240" w:lineRule="auto"/>
        <w:ind w:right="-285"/>
        <w:rPr>
          <w:rFonts w:ascii="Calibri" w:eastAsia="Times New Roman" w:hAnsi="Calibri" w:cs="Times New Roman"/>
          <w:lang w:val="uk-UA" w:eastAsia="ru-RU"/>
        </w:rPr>
      </w:pPr>
    </w:p>
    <w:p w:rsidR="002A2D46" w:rsidRPr="002A2D46" w:rsidRDefault="00BE225A" w:rsidP="002A2D46">
      <w:pPr>
        <w:tabs>
          <w:tab w:val="left" w:pos="8222"/>
        </w:tabs>
        <w:spacing w:after="0" w:line="240" w:lineRule="auto"/>
        <w:ind w:right="-285"/>
        <w:rPr>
          <w:rFonts w:ascii="Times New Roman" w:eastAsia="Times New Roman" w:hAnsi="Times New Roman" w:cs="Times New Roman"/>
          <w:sz w:val="28"/>
          <w:szCs w:val="28"/>
          <w:lang w:val="uk-UA" w:eastAsia="ru-RU"/>
        </w:rPr>
      </w:pPr>
      <w:r>
        <w:rPr>
          <w:rFonts w:ascii="Calibri" w:eastAsia="Times New Roman" w:hAnsi="Calibri" w:cs="Times New Roman"/>
          <w:lang w:val="uk-UA" w:eastAsia="ru-RU"/>
        </w:rPr>
        <w:lastRenderedPageBreak/>
        <w:t xml:space="preserve">                                                                                                                  </w:t>
      </w:r>
      <w:r w:rsidR="002A2D46" w:rsidRPr="002A2D46">
        <w:rPr>
          <w:rFonts w:ascii="Times New Roman" w:eastAsia="Times New Roman" w:hAnsi="Times New Roman" w:cs="Times New Roman"/>
          <w:sz w:val="28"/>
          <w:szCs w:val="28"/>
          <w:lang w:val="uk-UA" w:eastAsia="ru-RU"/>
        </w:rPr>
        <w:t>Додаток</w:t>
      </w:r>
    </w:p>
    <w:p w:rsidR="002A2D46" w:rsidRPr="002A2D46" w:rsidRDefault="003C47DA" w:rsidP="003C47DA">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w:t>
      </w:r>
      <w:r w:rsidR="002A2D46" w:rsidRPr="002A2D46">
        <w:rPr>
          <w:rFonts w:ascii="Times New Roman" w:eastAsia="Times New Roman" w:hAnsi="Times New Roman" w:cs="Times New Roman"/>
          <w:sz w:val="28"/>
          <w:szCs w:val="24"/>
          <w:lang w:val="uk-UA" w:eastAsia="ru-RU"/>
        </w:rPr>
        <w:t xml:space="preserve">ЗАТВЕРДЖЕНО </w:t>
      </w:r>
    </w:p>
    <w:p w:rsidR="003C47DA" w:rsidRDefault="002A2D46" w:rsidP="003C47DA">
      <w:pPr>
        <w:spacing w:after="0" w:line="240" w:lineRule="auto"/>
        <w:ind w:left="5663"/>
        <w:jc w:val="both"/>
        <w:rPr>
          <w:rFonts w:ascii="Times New Roman" w:eastAsia="Times New Roman" w:hAnsi="Times New Roman" w:cs="Times New Roman"/>
          <w:sz w:val="28"/>
          <w:szCs w:val="24"/>
          <w:lang w:val="uk-UA" w:eastAsia="ru-RU"/>
        </w:rPr>
      </w:pPr>
      <w:r w:rsidRPr="002A2D46">
        <w:rPr>
          <w:rFonts w:ascii="Times New Roman" w:eastAsia="Times New Roman" w:hAnsi="Times New Roman" w:cs="Times New Roman"/>
          <w:sz w:val="28"/>
          <w:szCs w:val="24"/>
          <w:lang w:val="uk-UA" w:eastAsia="ru-RU"/>
        </w:rPr>
        <w:t xml:space="preserve">рішенням </w:t>
      </w:r>
      <w:r w:rsidR="003C47DA">
        <w:rPr>
          <w:rFonts w:ascii="Times New Roman" w:eastAsia="Times New Roman" w:hAnsi="Times New Roman" w:cs="Times New Roman"/>
          <w:sz w:val="28"/>
          <w:szCs w:val="24"/>
          <w:lang w:val="uk-UA" w:eastAsia="ru-RU"/>
        </w:rPr>
        <w:t xml:space="preserve">  Федорівської</w:t>
      </w:r>
    </w:p>
    <w:p w:rsidR="002A2D46" w:rsidRPr="002A2D46" w:rsidRDefault="002A2D46" w:rsidP="003C47DA">
      <w:pPr>
        <w:spacing w:after="0" w:line="240" w:lineRule="auto"/>
        <w:ind w:left="5663"/>
        <w:jc w:val="both"/>
        <w:rPr>
          <w:rFonts w:ascii="Times New Roman" w:eastAsia="Times New Roman" w:hAnsi="Times New Roman" w:cs="Times New Roman"/>
          <w:sz w:val="28"/>
          <w:szCs w:val="24"/>
          <w:lang w:val="uk-UA" w:eastAsia="ru-RU"/>
        </w:rPr>
      </w:pPr>
      <w:r w:rsidRPr="002A2D46">
        <w:rPr>
          <w:rFonts w:ascii="Times New Roman" w:eastAsia="Times New Roman" w:hAnsi="Times New Roman" w:cs="Times New Roman"/>
          <w:sz w:val="28"/>
          <w:szCs w:val="24"/>
          <w:lang w:val="uk-UA" w:eastAsia="ru-RU"/>
        </w:rPr>
        <w:t xml:space="preserve">сільської ради </w:t>
      </w:r>
    </w:p>
    <w:p w:rsidR="002A2D46" w:rsidRPr="002A2D46" w:rsidRDefault="003C47DA" w:rsidP="003C47DA">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w:t>
      </w:r>
      <w:r w:rsidR="00064D05">
        <w:rPr>
          <w:rFonts w:ascii="Times New Roman" w:eastAsia="Times New Roman" w:hAnsi="Times New Roman" w:cs="Times New Roman"/>
          <w:sz w:val="28"/>
          <w:szCs w:val="24"/>
          <w:lang w:val="uk-UA" w:eastAsia="ru-RU"/>
        </w:rPr>
        <w:t xml:space="preserve">від    </w:t>
      </w:r>
      <w:r w:rsidR="00BE225A">
        <w:rPr>
          <w:rFonts w:ascii="Times New Roman" w:eastAsia="Times New Roman" w:hAnsi="Times New Roman" w:cs="Times New Roman"/>
          <w:sz w:val="28"/>
          <w:szCs w:val="24"/>
          <w:lang w:val="uk-UA" w:eastAsia="ru-RU"/>
        </w:rPr>
        <w:t xml:space="preserve">15.03.2023 </w:t>
      </w:r>
      <w:r w:rsidR="00064D05">
        <w:rPr>
          <w:rFonts w:ascii="Times New Roman" w:eastAsia="Times New Roman" w:hAnsi="Times New Roman" w:cs="Times New Roman"/>
          <w:sz w:val="28"/>
          <w:szCs w:val="24"/>
          <w:lang w:val="uk-UA" w:eastAsia="ru-RU"/>
        </w:rPr>
        <w:t xml:space="preserve"> №</w:t>
      </w:r>
      <w:r w:rsidR="00BE225A">
        <w:rPr>
          <w:rFonts w:ascii="Times New Roman" w:eastAsia="Times New Roman" w:hAnsi="Times New Roman" w:cs="Times New Roman"/>
          <w:sz w:val="28"/>
          <w:szCs w:val="24"/>
          <w:lang w:val="uk-UA" w:eastAsia="ru-RU"/>
        </w:rPr>
        <w:t>3</w:t>
      </w:r>
      <w:r w:rsidR="00064D05">
        <w:rPr>
          <w:rFonts w:ascii="Times New Roman" w:eastAsia="Times New Roman" w:hAnsi="Times New Roman" w:cs="Times New Roman"/>
          <w:sz w:val="28"/>
          <w:szCs w:val="24"/>
          <w:lang w:val="uk-UA" w:eastAsia="ru-RU"/>
        </w:rPr>
        <w:t xml:space="preserve"> </w:t>
      </w:r>
    </w:p>
    <w:p w:rsidR="002A2D46" w:rsidRPr="002A2D46" w:rsidRDefault="002A2D46" w:rsidP="002A2D46">
      <w:pPr>
        <w:spacing w:after="0" w:line="240" w:lineRule="auto"/>
        <w:rPr>
          <w:rFonts w:ascii="Times New Roman" w:eastAsia="Times New Roman" w:hAnsi="Times New Roman" w:cs="Times New Roman"/>
          <w:b/>
          <w:sz w:val="28"/>
          <w:szCs w:val="24"/>
          <w:lang w:val="uk-UA" w:eastAsia="ru-RU"/>
        </w:rPr>
      </w:pPr>
      <w:r w:rsidRPr="002A2D46">
        <w:rPr>
          <w:rFonts w:ascii="Times New Roman" w:eastAsia="Times New Roman" w:hAnsi="Times New Roman" w:cs="Times New Roman"/>
          <w:sz w:val="28"/>
          <w:szCs w:val="24"/>
          <w:lang w:val="uk-UA" w:eastAsia="ru-RU"/>
        </w:rPr>
        <w:t xml:space="preserve">                                                   </w:t>
      </w:r>
      <w:r w:rsidRPr="002A2D46">
        <w:rPr>
          <w:rFonts w:ascii="Times New Roman" w:eastAsia="Times New Roman" w:hAnsi="Times New Roman" w:cs="Times New Roman"/>
          <w:b/>
          <w:sz w:val="28"/>
          <w:szCs w:val="24"/>
          <w:lang w:val="uk-UA" w:eastAsia="ru-RU"/>
        </w:rPr>
        <w:t>ПРОГРАМА</w:t>
      </w:r>
    </w:p>
    <w:p w:rsidR="006B7A9F" w:rsidRDefault="002A2D46" w:rsidP="002A2D46">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«Соціально – економічного </w:t>
      </w:r>
      <w:r w:rsidR="006B7A9F">
        <w:rPr>
          <w:rFonts w:ascii="Times New Roman" w:eastAsia="Times New Roman" w:hAnsi="Times New Roman" w:cs="Times New Roman"/>
          <w:b/>
          <w:sz w:val="28"/>
          <w:szCs w:val="28"/>
          <w:lang w:val="uk-UA" w:eastAsia="ru-RU"/>
        </w:rPr>
        <w:t xml:space="preserve">та культурного </w:t>
      </w:r>
      <w:r w:rsidR="00BE225A">
        <w:rPr>
          <w:rFonts w:ascii="Times New Roman" w:eastAsia="Times New Roman" w:hAnsi="Times New Roman" w:cs="Times New Roman"/>
          <w:b/>
          <w:sz w:val="28"/>
          <w:szCs w:val="28"/>
          <w:lang w:val="uk-UA" w:eastAsia="ru-RU"/>
        </w:rPr>
        <w:t>розвитку Федорівс</w:t>
      </w:r>
      <w:r>
        <w:rPr>
          <w:rFonts w:ascii="Times New Roman" w:eastAsia="Times New Roman" w:hAnsi="Times New Roman" w:cs="Times New Roman"/>
          <w:b/>
          <w:sz w:val="28"/>
          <w:szCs w:val="28"/>
          <w:lang w:val="uk-UA" w:eastAsia="ru-RU"/>
        </w:rPr>
        <w:t xml:space="preserve">кої </w:t>
      </w:r>
      <w:r w:rsidR="006B7A9F">
        <w:rPr>
          <w:rFonts w:ascii="Times New Roman" w:eastAsia="Times New Roman" w:hAnsi="Times New Roman" w:cs="Times New Roman"/>
          <w:b/>
          <w:sz w:val="28"/>
          <w:szCs w:val="28"/>
          <w:lang w:val="uk-UA" w:eastAsia="ru-RU"/>
        </w:rPr>
        <w:t xml:space="preserve">                 </w:t>
      </w:r>
    </w:p>
    <w:p w:rsidR="002A2D46" w:rsidRPr="002A2D46" w:rsidRDefault="006B7A9F" w:rsidP="002A2D46">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2A2D46">
        <w:rPr>
          <w:rFonts w:ascii="Times New Roman" w:eastAsia="Times New Roman" w:hAnsi="Times New Roman" w:cs="Times New Roman"/>
          <w:b/>
          <w:sz w:val="28"/>
          <w:szCs w:val="28"/>
          <w:lang w:val="uk-UA" w:eastAsia="ru-RU"/>
        </w:rPr>
        <w:t>сільської ради</w:t>
      </w:r>
      <w:r w:rsidR="00CD56F8">
        <w:rPr>
          <w:rFonts w:ascii="Times New Roman" w:eastAsia="Times New Roman" w:hAnsi="Times New Roman" w:cs="Times New Roman"/>
          <w:b/>
          <w:sz w:val="28"/>
          <w:szCs w:val="28"/>
          <w:lang w:val="uk-UA" w:eastAsia="ru-RU"/>
        </w:rPr>
        <w:t>» на 2023</w:t>
      </w:r>
      <w:r w:rsidR="002A2D46" w:rsidRPr="002A2D46">
        <w:rPr>
          <w:rFonts w:ascii="Times New Roman" w:eastAsia="Times New Roman" w:hAnsi="Times New Roman" w:cs="Times New Roman"/>
          <w:b/>
          <w:sz w:val="28"/>
          <w:szCs w:val="28"/>
          <w:lang w:val="uk-UA" w:eastAsia="ru-RU"/>
        </w:rPr>
        <w:t xml:space="preserve"> рік </w:t>
      </w:r>
    </w:p>
    <w:p w:rsidR="002A2D46" w:rsidRPr="002A2D46" w:rsidRDefault="002A2D46" w:rsidP="002A2D46">
      <w:pPr>
        <w:spacing w:after="0" w:line="240" w:lineRule="auto"/>
        <w:jc w:val="center"/>
        <w:rPr>
          <w:rFonts w:ascii="Times New Roman" w:eastAsia="Times New Roman" w:hAnsi="Times New Roman" w:cs="Times New Roman"/>
          <w:b/>
          <w:sz w:val="20"/>
          <w:szCs w:val="20"/>
          <w:lang w:val="uk-UA" w:eastAsia="ru-RU"/>
        </w:rPr>
      </w:pPr>
    </w:p>
    <w:p w:rsidR="002A2D46" w:rsidRPr="002A2D46" w:rsidRDefault="002A2D46" w:rsidP="002A2D46">
      <w:pPr>
        <w:spacing w:after="0" w:line="240" w:lineRule="auto"/>
        <w:ind w:left="3261" w:hanging="3261"/>
        <w:jc w:val="both"/>
        <w:rPr>
          <w:rFonts w:ascii="Times New Roman" w:eastAsia="Times New Roman" w:hAnsi="Times New Roman" w:cs="Times New Roman"/>
          <w:sz w:val="28"/>
          <w:szCs w:val="28"/>
          <w:lang w:val="uk-UA" w:eastAsia="ru-RU"/>
        </w:rPr>
      </w:pPr>
      <w:r w:rsidRPr="002A2D46">
        <w:rPr>
          <w:rFonts w:ascii="Times New Roman" w:eastAsia="Times New Roman" w:hAnsi="Times New Roman" w:cs="Times New Roman"/>
          <w:sz w:val="28"/>
          <w:szCs w:val="28"/>
          <w:lang w:val="uk-UA" w:eastAsia="ru-RU"/>
        </w:rPr>
        <w:t>ОДЕРЖУВАЧ КОШТІВ</w:t>
      </w:r>
      <w:r w:rsidRPr="002A2D46">
        <w:rPr>
          <w:rFonts w:ascii="Times New Roman" w:eastAsia="Times New Roman" w:hAnsi="Times New Roman" w:cs="Times New Roman"/>
          <w:b/>
          <w:sz w:val="28"/>
          <w:szCs w:val="28"/>
          <w:lang w:val="uk-UA" w:eastAsia="ru-RU"/>
        </w:rPr>
        <w:t xml:space="preserve">: </w:t>
      </w:r>
      <w:r w:rsidRPr="002A2D46">
        <w:rPr>
          <w:rFonts w:ascii="Times New Roman" w:eastAsia="Times New Roman" w:hAnsi="Times New Roman" w:cs="Times New Roman"/>
          <w:sz w:val="28"/>
          <w:szCs w:val="28"/>
          <w:lang w:val="uk-UA" w:eastAsia="ru-RU"/>
        </w:rPr>
        <w:t xml:space="preserve"> Федорівська сільська рада Пологівського району Запорізької області</w:t>
      </w:r>
    </w:p>
    <w:p w:rsidR="002A2D46" w:rsidRPr="002A2D46" w:rsidRDefault="002A2D46" w:rsidP="002A2D46">
      <w:pPr>
        <w:spacing w:after="0" w:line="240" w:lineRule="auto"/>
        <w:ind w:left="708" w:hanging="708"/>
        <w:contextualSpacing/>
        <w:jc w:val="both"/>
        <w:rPr>
          <w:rFonts w:ascii="Times New Roman" w:eastAsia="Times New Roman" w:hAnsi="Times New Roman" w:cs="Times New Roman"/>
          <w:sz w:val="28"/>
          <w:szCs w:val="24"/>
          <w:lang w:val="uk-UA" w:eastAsia="ru-RU"/>
        </w:rPr>
      </w:pPr>
      <w:r w:rsidRPr="002A2D46">
        <w:rPr>
          <w:rFonts w:ascii="Times New Roman" w:eastAsia="Times New Roman" w:hAnsi="Times New Roman" w:cs="Times New Roman"/>
          <w:sz w:val="28"/>
          <w:szCs w:val="28"/>
          <w:lang w:eastAsia="ru-RU"/>
        </w:rPr>
        <w:t>ФІНАНСУВАННЯ:</w:t>
      </w:r>
      <w:r w:rsidRPr="002A2D46">
        <w:rPr>
          <w:rFonts w:ascii="Times New Roman" w:eastAsia="Times New Roman" w:hAnsi="Times New Roman" w:cs="Times New Roman"/>
          <w:b/>
          <w:sz w:val="28"/>
          <w:szCs w:val="28"/>
          <w:lang w:eastAsia="ru-RU"/>
        </w:rPr>
        <w:t xml:space="preserve"> </w:t>
      </w:r>
      <w:r w:rsidRPr="002A2D46">
        <w:rPr>
          <w:rFonts w:ascii="Times New Roman" w:eastAsia="Times New Roman" w:hAnsi="Times New Roman" w:cs="Times New Roman"/>
          <w:sz w:val="28"/>
          <w:szCs w:val="24"/>
          <w:lang w:val="uk-UA" w:eastAsia="ru-RU"/>
        </w:rPr>
        <w:t xml:space="preserve">За рахунок коштів загального фонду та спеціального </w:t>
      </w:r>
    </w:p>
    <w:p w:rsidR="002A2D46" w:rsidRPr="002A2D46" w:rsidRDefault="002A2D46" w:rsidP="002A2D46">
      <w:pPr>
        <w:shd w:val="clear" w:color="auto" w:fill="FFFFFF"/>
        <w:spacing w:after="0" w:line="240" w:lineRule="auto"/>
        <w:jc w:val="both"/>
        <w:rPr>
          <w:rFonts w:ascii="Times New Roman" w:eastAsia="Times New Roman" w:hAnsi="Times New Roman" w:cs="Times New Roman"/>
          <w:b/>
          <w:sz w:val="28"/>
          <w:szCs w:val="28"/>
          <w:lang w:val="uk-UA" w:eastAsia="ru-RU"/>
        </w:rPr>
      </w:pPr>
      <w:r w:rsidRPr="002A2D46">
        <w:rPr>
          <w:rFonts w:ascii="Times New Roman" w:eastAsia="Times New Roman" w:hAnsi="Times New Roman" w:cs="Times New Roman"/>
          <w:sz w:val="28"/>
          <w:szCs w:val="24"/>
          <w:lang w:val="uk-UA" w:eastAsia="ru-RU"/>
        </w:rPr>
        <w:t>фонду (бюджету розвитку) місцевого бюджету</w:t>
      </w:r>
    </w:p>
    <w:p w:rsidR="002A2D46" w:rsidRDefault="002A2D46" w:rsidP="002B20A2">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9E3707" w:rsidRDefault="009E3707" w:rsidP="009E3707">
      <w:pPr>
        <w:spacing w:after="0" w:line="240" w:lineRule="auto"/>
        <w:ind w:firstLine="567"/>
        <w:jc w:val="both"/>
        <w:rPr>
          <w:rFonts w:ascii="Times New Roman" w:eastAsia="Times New Roman" w:hAnsi="Times New Roman" w:cs="Times New Roman"/>
          <w:b/>
          <w:color w:val="000000"/>
          <w:sz w:val="28"/>
          <w:szCs w:val="28"/>
          <w:lang w:val="uk-UA" w:eastAsia="ru-RU"/>
        </w:rPr>
      </w:pPr>
      <w:r w:rsidRPr="00C15C19">
        <w:rPr>
          <w:rFonts w:ascii="Times New Roman" w:eastAsia="Times New Roman" w:hAnsi="Times New Roman" w:cs="Times New Roman"/>
          <w:b/>
          <w:color w:val="000000"/>
          <w:sz w:val="28"/>
          <w:szCs w:val="28"/>
          <w:lang w:val="uk-UA" w:eastAsia="ru-RU"/>
        </w:rPr>
        <w:t>І. Соціально-економічн</w:t>
      </w:r>
      <w:r w:rsidR="00064D05">
        <w:rPr>
          <w:rFonts w:ascii="Times New Roman" w:eastAsia="Times New Roman" w:hAnsi="Times New Roman" w:cs="Times New Roman"/>
          <w:b/>
          <w:color w:val="000000"/>
          <w:sz w:val="28"/>
          <w:szCs w:val="28"/>
          <w:lang w:val="uk-UA" w:eastAsia="ru-RU"/>
        </w:rPr>
        <w:t>ий стан розвитку громади  у 202</w:t>
      </w:r>
      <w:r w:rsidR="00CD56F8">
        <w:rPr>
          <w:rFonts w:ascii="Times New Roman" w:eastAsia="Times New Roman" w:hAnsi="Times New Roman" w:cs="Times New Roman"/>
          <w:b/>
          <w:color w:val="000000"/>
          <w:sz w:val="28"/>
          <w:szCs w:val="28"/>
          <w:lang w:val="uk-UA" w:eastAsia="ru-RU"/>
        </w:rPr>
        <w:t>3</w:t>
      </w:r>
      <w:r w:rsidRPr="00C15C19">
        <w:rPr>
          <w:rFonts w:ascii="Times New Roman" w:eastAsia="Times New Roman" w:hAnsi="Times New Roman" w:cs="Times New Roman"/>
          <w:b/>
          <w:color w:val="000000"/>
          <w:sz w:val="28"/>
          <w:szCs w:val="28"/>
          <w:lang w:val="uk-UA" w:eastAsia="ru-RU"/>
        </w:rPr>
        <w:t xml:space="preserve"> році</w:t>
      </w:r>
    </w:p>
    <w:p w:rsidR="00064D05" w:rsidRPr="00C15C19" w:rsidRDefault="00064D05" w:rsidP="009E3707">
      <w:pPr>
        <w:spacing w:after="0" w:line="240" w:lineRule="auto"/>
        <w:ind w:firstLine="567"/>
        <w:jc w:val="both"/>
        <w:rPr>
          <w:rFonts w:ascii="Times New Roman" w:eastAsia="Times New Roman" w:hAnsi="Times New Roman" w:cs="Times New Roman"/>
          <w:b/>
          <w:color w:val="000000"/>
          <w:sz w:val="28"/>
          <w:szCs w:val="28"/>
          <w:lang w:val="uk-UA" w:eastAsia="ru-RU"/>
        </w:rPr>
      </w:pPr>
    </w:p>
    <w:p w:rsidR="009E3707" w:rsidRPr="00C15C19" w:rsidRDefault="009E3707" w:rsidP="009E3707">
      <w:pPr>
        <w:spacing w:after="0" w:line="240" w:lineRule="auto"/>
        <w:jc w:val="both"/>
        <w:rPr>
          <w:rFonts w:ascii="Times New Roman" w:eastAsia="Times New Roman" w:hAnsi="Times New Roman" w:cs="Times New Roman"/>
          <w:sz w:val="28"/>
          <w:szCs w:val="28"/>
          <w:lang w:val="uk-UA" w:eastAsia="ru-RU"/>
        </w:rPr>
      </w:pPr>
      <w:r w:rsidRPr="00C15C19">
        <w:rPr>
          <w:rFonts w:ascii="Times New Roman" w:eastAsia="Times New Roman" w:hAnsi="Times New Roman" w:cs="Times New Roman"/>
          <w:sz w:val="28"/>
          <w:szCs w:val="28"/>
          <w:lang w:eastAsia="ru-RU"/>
        </w:rPr>
        <w:t> </w:t>
      </w:r>
      <w:r w:rsidRPr="00C15C19">
        <w:rPr>
          <w:rFonts w:ascii="Times New Roman" w:eastAsia="Times New Roman" w:hAnsi="Times New Roman" w:cs="Times New Roman"/>
          <w:sz w:val="28"/>
          <w:szCs w:val="28"/>
          <w:lang w:val="uk-UA" w:eastAsia="ru-RU"/>
        </w:rPr>
        <w:t xml:space="preserve"> Села Федорівської сільської об’єднаної територіальної громади з’єднані дорогами з твердим покриттям. </w:t>
      </w:r>
    </w:p>
    <w:p w:rsidR="009E3707" w:rsidRPr="00C15C19" w:rsidRDefault="009E3707" w:rsidP="009E3707">
      <w:pPr>
        <w:spacing w:after="0" w:line="240" w:lineRule="auto"/>
        <w:jc w:val="both"/>
        <w:rPr>
          <w:rFonts w:ascii="Times New Roman" w:eastAsia="Times New Roman" w:hAnsi="Times New Roman" w:cs="Times New Roman"/>
          <w:sz w:val="28"/>
          <w:szCs w:val="28"/>
          <w:lang w:val="uk-UA" w:eastAsia="ru-RU"/>
        </w:rPr>
      </w:pPr>
      <w:r w:rsidRPr="00C15C19">
        <w:rPr>
          <w:rFonts w:ascii="Times New Roman" w:eastAsia="Times New Roman" w:hAnsi="Times New Roman" w:cs="Times New Roman"/>
          <w:sz w:val="28"/>
          <w:szCs w:val="28"/>
          <w:lang w:val="uk-UA" w:eastAsia="ru-RU"/>
        </w:rPr>
        <w:t>Загальна територія Федорівської ОТГ -27094.1 кв.м., наявне населення-3042.</w:t>
      </w:r>
    </w:p>
    <w:p w:rsidR="009E3707" w:rsidRPr="00C15C19" w:rsidRDefault="009E3707" w:rsidP="009E3707">
      <w:pPr>
        <w:spacing w:after="0" w:line="240" w:lineRule="auto"/>
        <w:jc w:val="both"/>
        <w:rPr>
          <w:rFonts w:ascii="Times New Roman" w:eastAsia="Times New Roman" w:hAnsi="Times New Roman" w:cs="Times New Roman"/>
          <w:sz w:val="28"/>
          <w:szCs w:val="28"/>
          <w:lang w:val="uk-UA" w:eastAsia="ru-RU"/>
        </w:rPr>
      </w:pPr>
      <w:r w:rsidRPr="00C15C19">
        <w:rPr>
          <w:rFonts w:ascii="Times New Roman" w:eastAsia="Times New Roman" w:hAnsi="Times New Roman" w:cs="Times New Roman"/>
          <w:sz w:val="28"/>
          <w:szCs w:val="28"/>
          <w:lang w:val="uk-UA" w:eastAsia="ru-RU"/>
        </w:rPr>
        <w:t xml:space="preserve">      Галузь сільського  господарства представлена сільськогосподарськими  підприємствами -ТОВ «АФ «Батьківщина»,</w:t>
      </w:r>
      <w:r w:rsidRPr="00C15C19">
        <w:rPr>
          <w:rFonts w:ascii="Times New Roman" w:eastAsia="Times New Roman" w:hAnsi="Times New Roman" w:cs="Times New Roman"/>
          <w:sz w:val="24"/>
          <w:szCs w:val="24"/>
          <w:lang w:eastAsia="ru-RU"/>
        </w:rPr>
        <w:t xml:space="preserve"> ПП </w:t>
      </w:r>
      <w:r w:rsidRPr="00C15C19">
        <w:rPr>
          <w:rFonts w:ascii="Times New Roman" w:eastAsia="Times New Roman" w:hAnsi="Times New Roman" w:cs="Times New Roman"/>
          <w:sz w:val="28"/>
          <w:szCs w:val="28"/>
          <w:lang w:eastAsia="ru-RU"/>
        </w:rPr>
        <w:t>«Агрофірма ім.Шевченка</w:t>
      </w:r>
      <w:r w:rsidRPr="00C15C19">
        <w:rPr>
          <w:rFonts w:ascii="Times New Roman" w:eastAsia="Times New Roman" w:hAnsi="Times New Roman" w:cs="Times New Roman"/>
          <w:sz w:val="24"/>
          <w:szCs w:val="24"/>
          <w:lang w:eastAsia="ru-RU"/>
        </w:rPr>
        <w:t>»</w:t>
      </w:r>
      <w:r w:rsidRPr="00C15C19">
        <w:rPr>
          <w:rFonts w:ascii="Times New Roman" w:eastAsia="Times New Roman" w:hAnsi="Times New Roman" w:cs="Times New Roman"/>
          <w:sz w:val="24"/>
          <w:szCs w:val="24"/>
          <w:lang w:val="uk-UA" w:eastAsia="ru-RU"/>
        </w:rPr>
        <w:t>,</w:t>
      </w:r>
      <w:r w:rsidRPr="00C15C19">
        <w:rPr>
          <w:rFonts w:ascii="Times New Roman" w:eastAsia="Times New Roman" w:hAnsi="Times New Roman" w:cs="Times New Roman"/>
          <w:sz w:val="28"/>
          <w:szCs w:val="28"/>
          <w:lang w:val="uk-UA" w:eastAsia="ru-RU"/>
        </w:rPr>
        <w:t xml:space="preserve"> ТОВ «АгроДар», ТОВ «Пологи Агро Плюс»</w:t>
      </w:r>
      <w:r w:rsidRPr="00C15C19">
        <w:rPr>
          <w:rFonts w:ascii="Times New Roman" w:eastAsia="Times New Roman" w:hAnsi="Times New Roman" w:cs="Times New Roman"/>
          <w:i/>
          <w:sz w:val="28"/>
          <w:szCs w:val="28"/>
          <w:lang w:val="uk-UA" w:eastAsia="ru-RU"/>
        </w:rPr>
        <w:t xml:space="preserve"> </w:t>
      </w:r>
      <w:r w:rsidRPr="00C15C19">
        <w:rPr>
          <w:rFonts w:ascii="Times New Roman" w:eastAsia="Times New Roman" w:hAnsi="Times New Roman" w:cs="Times New Roman"/>
          <w:sz w:val="28"/>
          <w:szCs w:val="28"/>
          <w:lang w:val="uk-UA" w:eastAsia="ru-RU"/>
        </w:rPr>
        <w:t>та 43-ма фермерськими  господарствами.</w:t>
      </w:r>
    </w:p>
    <w:p w:rsidR="009E3707" w:rsidRPr="00C15C19" w:rsidRDefault="009E3707" w:rsidP="009E3707">
      <w:pPr>
        <w:spacing w:after="0" w:line="240" w:lineRule="auto"/>
        <w:jc w:val="both"/>
        <w:rPr>
          <w:rFonts w:ascii="Times New Roman" w:eastAsia="Times New Roman" w:hAnsi="Times New Roman" w:cs="Times New Roman"/>
          <w:sz w:val="28"/>
          <w:szCs w:val="28"/>
          <w:lang w:val="uk-UA" w:eastAsia="ru-RU"/>
        </w:rPr>
      </w:pPr>
      <w:r w:rsidRPr="00C15C19">
        <w:rPr>
          <w:rFonts w:ascii="Times New Roman" w:eastAsia="Times New Roman" w:hAnsi="Times New Roman" w:cs="Times New Roman"/>
          <w:sz w:val="28"/>
          <w:szCs w:val="28"/>
          <w:lang w:val="uk-UA" w:eastAsia="ru-RU"/>
        </w:rPr>
        <w:t xml:space="preserve">  На території сільської ради працюють 3 поштові відділення,  12 магазинів, в с.Федорівка  знаходиться електропідстанція .</w:t>
      </w:r>
    </w:p>
    <w:p w:rsidR="009E3707" w:rsidRPr="00C15C19" w:rsidRDefault="009E3707" w:rsidP="009E3707">
      <w:pPr>
        <w:spacing w:after="0" w:line="240" w:lineRule="auto"/>
        <w:jc w:val="both"/>
        <w:rPr>
          <w:rFonts w:ascii="Times New Roman" w:eastAsia="Times New Roman" w:hAnsi="Times New Roman" w:cs="Times New Roman"/>
          <w:sz w:val="28"/>
          <w:szCs w:val="28"/>
          <w:lang w:val="uk-UA" w:eastAsia="ru-RU"/>
        </w:rPr>
      </w:pPr>
      <w:r w:rsidRPr="00C15C19">
        <w:rPr>
          <w:rFonts w:ascii="Times New Roman" w:eastAsia="Times New Roman" w:hAnsi="Times New Roman" w:cs="Times New Roman"/>
          <w:sz w:val="28"/>
          <w:szCs w:val="28"/>
          <w:lang w:val="uk-UA" w:eastAsia="ru-RU"/>
        </w:rPr>
        <w:t xml:space="preserve">       Лікувально-медичну допомогу населенню сільської ради надає Федорівська амбулаторія загальної практики сімейної медицини комунальної установи «Пологівський центр первинної медико-санітарної допомоги» Пологівської районної ради Запорізької області, Балочківський ФАП, Новоселівський ФАП та КМП «ТМО «Обласний центр екстреної медичної допомоги та медицини катастроф» ЗОР. </w:t>
      </w:r>
    </w:p>
    <w:p w:rsidR="009E3707" w:rsidRPr="00C15C19" w:rsidRDefault="009E3707" w:rsidP="009E3707">
      <w:pPr>
        <w:spacing w:after="0" w:line="240" w:lineRule="auto"/>
        <w:jc w:val="both"/>
        <w:rPr>
          <w:rFonts w:ascii="Times New Roman" w:eastAsia="Times New Roman" w:hAnsi="Times New Roman" w:cs="Times New Roman"/>
          <w:sz w:val="28"/>
          <w:szCs w:val="28"/>
          <w:lang w:val="uk-UA" w:eastAsia="ru-RU"/>
        </w:rPr>
      </w:pPr>
      <w:r w:rsidRPr="00C15C19">
        <w:rPr>
          <w:rFonts w:ascii="Times New Roman" w:eastAsia="Times New Roman" w:hAnsi="Times New Roman" w:cs="Times New Roman"/>
          <w:sz w:val="28"/>
          <w:szCs w:val="28"/>
          <w:lang w:val="uk-UA" w:eastAsia="ru-RU"/>
        </w:rPr>
        <w:t xml:space="preserve">  У селі Федорівка працює загальноосвітня шко</w:t>
      </w:r>
      <w:r>
        <w:rPr>
          <w:rFonts w:ascii="Times New Roman" w:eastAsia="Times New Roman" w:hAnsi="Times New Roman" w:cs="Times New Roman"/>
          <w:sz w:val="28"/>
          <w:szCs w:val="28"/>
          <w:lang w:val="uk-UA" w:eastAsia="ru-RU"/>
        </w:rPr>
        <w:t xml:space="preserve">ла І-ІІІ ступенів </w:t>
      </w:r>
      <w:r w:rsidRPr="00C15C19">
        <w:rPr>
          <w:rFonts w:ascii="Times New Roman" w:eastAsia="Times New Roman" w:hAnsi="Times New Roman" w:cs="Times New Roman"/>
          <w:sz w:val="28"/>
          <w:szCs w:val="28"/>
          <w:lang w:val="uk-UA" w:eastAsia="ru-RU"/>
        </w:rPr>
        <w:t xml:space="preserve">. В приміщенні школи розміщена музична школа. У  селі Новоселівка працює Новоселівська загальноосвітня школа </w:t>
      </w:r>
      <w:r w:rsidR="00BE225A">
        <w:rPr>
          <w:rFonts w:ascii="Times New Roman" w:eastAsia="Times New Roman" w:hAnsi="Times New Roman" w:cs="Times New Roman"/>
          <w:sz w:val="28"/>
          <w:szCs w:val="28"/>
          <w:lang w:val="uk-UA" w:eastAsia="ru-RU"/>
        </w:rPr>
        <w:t>І-ІІІ ступенів.</w:t>
      </w:r>
      <w:r w:rsidRPr="00C15C19">
        <w:rPr>
          <w:rFonts w:ascii="Times New Roman" w:eastAsia="Times New Roman" w:hAnsi="Times New Roman" w:cs="Times New Roman"/>
          <w:sz w:val="28"/>
          <w:szCs w:val="28"/>
          <w:lang w:val="uk-UA" w:eastAsia="ru-RU"/>
        </w:rPr>
        <w:t xml:space="preserve"> Федорівська ОТГ фінансує Програму з підвозу учнів та вчителів до школи. </w:t>
      </w:r>
    </w:p>
    <w:p w:rsidR="009E3707" w:rsidRPr="00C15C19" w:rsidRDefault="009E3707" w:rsidP="009E3707">
      <w:pPr>
        <w:spacing w:after="0" w:line="240" w:lineRule="auto"/>
        <w:jc w:val="both"/>
        <w:rPr>
          <w:rFonts w:ascii="Times New Roman" w:eastAsia="Times New Roman" w:hAnsi="Times New Roman" w:cs="Times New Roman"/>
          <w:sz w:val="28"/>
          <w:szCs w:val="28"/>
          <w:lang w:val="uk-UA" w:eastAsia="ru-RU"/>
        </w:rPr>
      </w:pPr>
      <w:r w:rsidRPr="00C15C19">
        <w:rPr>
          <w:rFonts w:ascii="Times New Roman" w:eastAsia="Times New Roman" w:hAnsi="Times New Roman" w:cs="Times New Roman"/>
          <w:sz w:val="28"/>
          <w:szCs w:val="28"/>
          <w:lang w:val="uk-UA" w:eastAsia="ru-RU"/>
        </w:rPr>
        <w:t xml:space="preserve"> На території села Федорівка  працює Федорівський центр професійної осві</w:t>
      </w:r>
      <w:r w:rsidR="00BE225A">
        <w:rPr>
          <w:rFonts w:ascii="Times New Roman" w:eastAsia="Times New Roman" w:hAnsi="Times New Roman" w:cs="Times New Roman"/>
          <w:sz w:val="28"/>
          <w:szCs w:val="28"/>
          <w:lang w:val="uk-UA" w:eastAsia="ru-RU"/>
        </w:rPr>
        <w:t>ти   де</w:t>
      </w:r>
      <w:r w:rsidRPr="00C15C19">
        <w:rPr>
          <w:rFonts w:ascii="Times New Roman" w:eastAsia="Times New Roman" w:hAnsi="Times New Roman" w:cs="Times New Roman"/>
          <w:sz w:val="28"/>
          <w:szCs w:val="28"/>
          <w:lang w:val="uk-UA" w:eastAsia="ru-RU"/>
        </w:rPr>
        <w:t xml:space="preserve"> працює 18  педагогів.</w:t>
      </w:r>
    </w:p>
    <w:p w:rsidR="009E3707" w:rsidRPr="00C15C19" w:rsidRDefault="009E3707" w:rsidP="009E3707">
      <w:pPr>
        <w:spacing w:after="0" w:line="240" w:lineRule="auto"/>
        <w:jc w:val="both"/>
        <w:rPr>
          <w:rFonts w:ascii="Times New Roman" w:eastAsia="Times New Roman" w:hAnsi="Times New Roman" w:cs="Times New Roman"/>
          <w:sz w:val="28"/>
          <w:szCs w:val="28"/>
          <w:lang w:val="uk-UA" w:eastAsia="ru-RU"/>
        </w:rPr>
      </w:pPr>
      <w:r w:rsidRPr="00C15C19">
        <w:rPr>
          <w:rFonts w:ascii="Times New Roman" w:eastAsia="Times New Roman" w:hAnsi="Times New Roman" w:cs="Times New Roman"/>
          <w:sz w:val="28"/>
          <w:szCs w:val="28"/>
          <w:lang w:val="uk-UA" w:eastAsia="ru-RU"/>
        </w:rPr>
        <w:t xml:space="preserve">       У комунальній власності громади знаходяться такі заклади: </w:t>
      </w:r>
    </w:p>
    <w:p w:rsidR="009E3707" w:rsidRPr="00C15C19" w:rsidRDefault="009E3707" w:rsidP="009E3707">
      <w:pPr>
        <w:spacing w:after="0" w:line="240" w:lineRule="auto"/>
        <w:jc w:val="both"/>
        <w:rPr>
          <w:rFonts w:ascii="Times New Roman" w:eastAsia="Times New Roman" w:hAnsi="Times New Roman" w:cs="Times New Roman"/>
          <w:sz w:val="28"/>
          <w:szCs w:val="28"/>
          <w:lang w:val="uk-UA" w:eastAsia="ru-RU"/>
        </w:rPr>
      </w:pPr>
      <w:r w:rsidRPr="00C15C19">
        <w:rPr>
          <w:rFonts w:ascii="Times New Roman" w:eastAsia="Times New Roman" w:hAnsi="Times New Roman" w:cs="Times New Roman"/>
          <w:sz w:val="28"/>
          <w:szCs w:val="28"/>
          <w:lang w:val="uk-UA" w:eastAsia="ru-RU"/>
        </w:rPr>
        <w:t>-Федорівський сільський будинок культури в приміщенні якого розміщено музей;</w:t>
      </w:r>
    </w:p>
    <w:p w:rsidR="009E3707" w:rsidRPr="00C15C19" w:rsidRDefault="009E3707" w:rsidP="009E3707">
      <w:pPr>
        <w:spacing w:after="0" w:line="240" w:lineRule="auto"/>
        <w:jc w:val="both"/>
        <w:rPr>
          <w:rFonts w:ascii="Times New Roman" w:eastAsia="Times New Roman" w:hAnsi="Times New Roman" w:cs="Times New Roman"/>
          <w:sz w:val="28"/>
          <w:szCs w:val="28"/>
          <w:lang w:val="uk-UA" w:eastAsia="ru-RU"/>
        </w:rPr>
      </w:pPr>
      <w:r w:rsidRPr="00C15C19">
        <w:rPr>
          <w:rFonts w:ascii="Times New Roman" w:eastAsia="Times New Roman" w:hAnsi="Times New Roman" w:cs="Times New Roman"/>
          <w:sz w:val="28"/>
          <w:szCs w:val="28"/>
          <w:lang w:val="uk-UA" w:eastAsia="ru-RU"/>
        </w:rPr>
        <w:t>-Новоселівський сільський будинок культури;</w:t>
      </w:r>
    </w:p>
    <w:p w:rsidR="009E3707" w:rsidRPr="00C15C19" w:rsidRDefault="009E3707" w:rsidP="009E3707">
      <w:pPr>
        <w:spacing w:after="0" w:line="240" w:lineRule="auto"/>
        <w:jc w:val="both"/>
        <w:rPr>
          <w:rFonts w:ascii="Times New Roman" w:eastAsia="Times New Roman" w:hAnsi="Times New Roman" w:cs="Times New Roman"/>
          <w:sz w:val="28"/>
          <w:szCs w:val="28"/>
          <w:lang w:val="uk-UA" w:eastAsia="ru-RU"/>
        </w:rPr>
      </w:pPr>
      <w:r w:rsidRPr="00C15C19">
        <w:rPr>
          <w:rFonts w:ascii="Times New Roman" w:eastAsia="Times New Roman" w:hAnsi="Times New Roman" w:cs="Times New Roman"/>
          <w:sz w:val="28"/>
          <w:szCs w:val="28"/>
          <w:lang w:val="uk-UA" w:eastAsia="ru-RU"/>
        </w:rPr>
        <w:t>-2 сільські бібліотеки;</w:t>
      </w:r>
    </w:p>
    <w:p w:rsidR="009E3707" w:rsidRPr="00C15C19" w:rsidRDefault="009E3707" w:rsidP="009E3707">
      <w:pPr>
        <w:spacing w:after="0" w:line="240" w:lineRule="auto"/>
        <w:jc w:val="both"/>
        <w:rPr>
          <w:rFonts w:ascii="Times New Roman" w:eastAsia="Times New Roman" w:hAnsi="Times New Roman" w:cs="Times New Roman"/>
          <w:sz w:val="28"/>
          <w:szCs w:val="28"/>
          <w:lang w:val="uk-UA" w:eastAsia="ru-RU"/>
        </w:rPr>
      </w:pPr>
      <w:r w:rsidRPr="00C15C19">
        <w:rPr>
          <w:rFonts w:ascii="Times New Roman" w:eastAsia="Times New Roman" w:hAnsi="Times New Roman" w:cs="Times New Roman"/>
          <w:sz w:val="28"/>
          <w:szCs w:val="28"/>
          <w:lang w:val="uk-UA" w:eastAsia="ru-RU"/>
        </w:rPr>
        <w:t>-КП «Благоустрій»;</w:t>
      </w:r>
    </w:p>
    <w:p w:rsidR="009E3707" w:rsidRPr="00C35CB6" w:rsidRDefault="009E3707" w:rsidP="009E3707">
      <w:pPr>
        <w:spacing w:after="0" w:line="240" w:lineRule="auto"/>
        <w:jc w:val="both"/>
        <w:rPr>
          <w:rFonts w:ascii="Times New Roman" w:eastAsia="Times New Roman" w:hAnsi="Times New Roman" w:cs="Times New Roman"/>
          <w:sz w:val="28"/>
          <w:szCs w:val="28"/>
          <w:lang w:val="uk-UA" w:eastAsia="ru-RU"/>
        </w:rPr>
      </w:pPr>
      <w:r w:rsidRPr="00C15C19">
        <w:rPr>
          <w:rFonts w:ascii="Times New Roman" w:eastAsia="Times New Roman" w:hAnsi="Times New Roman" w:cs="Times New Roman"/>
          <w:sz w:val="28"/>
          <w:szCs w:val="28"/>
          <w:lang w:val="uk-UA" w:eastAsia="ru-RU"/>
        </w:rPr>
        <w:t>-</w:t>
      </w:r>
      <w:r w:rsidRPr="00C35CB6">
        <w:rPr>
          <w:rFonts w:ascii="Times New Roman" w:eastAsia="Times New Roman" w:hAnsi="Times New Roman" w:cs="Times New Roman"/>
          <w:sz w:val="28"/>
          <w:szCs w:val="28"/>
          <w:lang w:val="uk-UA" w:eastAsia="ru-RU"/>
        </w:rPr>
        <w:t>КДНЗ Я-С  «Вес</w:t>
      </w:r>
      <w:r w:rsidR="00BE225A">
        <w:rPr>
          <w:rFonts w:ascii="Times New Roman" w:eastAsia="Times New Roman" w:hAnsi="Times New Roman" w:cs="Times New Roman"/>
          <w:sz w:val="28"/>
          <w:szCs w:val="28"/>
          <w:lang w:val="uk-UA" w:eastAsia="ru-RU"/>
        </w:rPr>
        <w:t xml:space="preserve">елка», </w:t>
      </w:r>
      <w:r w:rsidRPr="00C35CB6">
        <w:rPr>
          <w:rFonts w:ascii="Times New Roman" w:eastAsia="Times New Roman" w:hAnsi="Times New Roman" w:cs="Times New Roman"/>
          <w:sz w:val="28"/>
          <w:szCs w:val="28"/>
          <w:lang w:val="uk-UA" w:eastAsia="ru-RU"/>
        </w:rPr>
        <w:t xml:space="preserve"> працює 17 працівників;</w:t>
      </w:r>
    </w:p>
    <w:p w:rsidR="009E3707" w:rsidRPr="00C35CB6" w:rsidRDefault="009E3707" w:rsidP="009E3707">
      <w:pPr>
        <w:spacing w:after="0" w:line="240" w:lineRule="auto"/>
        <w:jc w:val="both"/>
        <w:rPr>
          <w:rFonts w:ascii="Times New Roman" w:eastAsia="Times New Roman" w:hAnsi="Times New Roman" w:cs="Times New Roman"/>
          <w:sz w:val="28"/>
          <w:szCs w:val="28"/>
          <w:lang w:val="uk-UA" w:eastAsia="ru-RU"/>
        </w:rPr>
      </w:pPr>
      <w:r w:rsidRPr="00C35CB6">
        <w:rPr>
          <w:rFonts w:ascii="Times New Roman" w:eastAsia="Times New Roman" w:hAnsi="Times New Roman" w:cs="Times New Roman"/>
          <w:sz w:val="28"/>
          <w:szCs w:val="28"/>
          <w:lang w:val="uk-UA" w:eastAsia="ru-RU"/>
        </w:rPr>
        <w:lastRenderedPageBreak/>
        <w:t>-КДНЗ Я-С «Рос</w:t>
      </w:r>
      <w:r w:rsidR="00BE225A">
        <w:rPr>
          <w:rFonts w:ascii="Times New Roman" w:eastAsia="Times New Roman" w:hAnsi="Times New Roman" w:cs="Times New Roman"/>
          <w:sz w:val="28"/>
          <w:szCs w:val="28"/>
          <w:lang w:val="uk-UA" w:eastAsia="ru-RU"/>
        </w:rPr>
        <w:t>инка»,</w:t>
      </w:r>
      <w:r w:rsidRPr="00C35CB6">
        <w:rPr>
          <w:rFonts w:ascii="Times New Roman" w:eastAsia="Times New Roman" w:hAnsi="Times New Roman" w:cs="Times New Roman"/>
          <w:sz w:val="28"/>
          <w:szCs w:val="28"/>
          <w:lang w:val="uk-UA" w:eastAsia="ru-RU"/>
        </w:rPr>
        <w:t xml:space="preserve"> працює 6 працівників. </w:t>
      </w:r>
    </w:p>
    <w:p w:rsidR="009E3707" w:rsidRPr="00C35CB6" w:rsidRDefault="009E3707" w:rsidP="009E3707">
      <w:pPr>
        <w:widowControl w:val="0"/>
        <w:autoSpaceDE w:val="0"/>
        <w:autoSpaceDN w:val="0"/>
        <w:spacing w:after="0" w:line="240" w:lineRule="auto"/>
        <w:rPr>
          <w:rFonts w:ascii="Times New Roman" w:hAnsi="Times New Roman" w:cs="Times New Roman"/>
          <w:sz w:val="28"/>
          <w:szCs w:val="28"/>
          <w:lang w:val="uk-UA"/>
        </w:rPr>
      </w:pPr>
      <w:r w:rsidRPr="00C35CB6">
        <w:rPr>
          <w:rFonts w:ascii="Times New Roman" w:eastAsia="Times New Roman" w:hAnsi="Times New Roman" w:cs="Times New Roman"/>
          <w:sz w:val="28"/>
          <w:szCs w:val="28"/>
          <w:lang w:val="uk-UA" w:eastAsia="ru-RU"/>
        </w:rPr>
        <w:t>-</w:t>
      </w:r>
      <w:r w:rsidRPr="00C35CB6">
        <w:rPr>
          <w:rFonts w:ascii="Times New Roman" w:hAnsi="Times New Roman" w:cs="Times New Roman"/>
          <w:sz w:val="28"/>
          <w:szCs w:val="28"/>
          <w:lang w:val="uk-UA"/>
        </w:rPr>
        <w:t>КУ Федорівський ЗСО І-ІІІ ступенів Федорівської сільської ради</w:t>
      </w:r>
    </w:p>
    <w:p w:rsidR="009E3707" w:rsidRPr="00064D05" w:rsidRDefault="009E3707" w:rsidP="009E3707">
      <w:pPr>
        <w:widowControl w:val="0"/>
        <w:autoSpaceDE w:val="0"/>
        <w:autoSpaceDN w:val="0"/>
        <w:spacing w:after="0" w:line="240" w:lineRule="auto"/>
        <w:rPr>
          <w:rFonts w:ascii="Times New Roman" w:hAnsi="Times New Roman" w:cs="Times New Roman"/>
          <w:color w:val="FF0000"/>
          <w:sz w:val="28"/>
          <w:szCs w:val="28"/>
          <w:lang w:val="uk-UA"/>
        </w:rPr>
      </w:pPr>
      <w:r w:rsidRPr="00C35CB6">
        <w:rPr>
          <w:rFonts w:ascii="Times New Roman" w:eastAsia="Times New Roman" w:hAnsi="Times New Roman" w:cs="Times New Roman"/>
          <w:sz w:val="28"/>
          <w:szCs w:val="28"/>
          <w:lang w:val="uk-UA" w:eastAsia="ru-RU"/>
        </w:rPr>
        <w:t>-</w:t>
      </w:r>
      <w:r w:rsidRPr="00C35CB6">
        <w:rPr>
          <w:rFonts w:ascii="Times New Roman" w:hAnsi="Times New Roman" w:cs="Times New Roman"/>
          <w:sz w:val="28"/>
          <w:szCs w:val="28"/>
          <w:lang w:val="uk-UA"/>
        </w:rPr>
        <w:t>КУ Новоселівський ЗСО І-ІІІ ступенів Федорівської сільської ради</w:t>
      </w:r>
    </w:p>
    <w:p w:rsidR="009E3707" w:rsidRPr="00C15C19" w:rsidRDefault="009E3707" w:rsidP="009E3707">
      <w:pPr>
        <w:widowControl w:val="0"/>
        <w:autoSpaceDE w:val="0"/>
        <w:autoSpaceDN w:val="0"/>
        <w:spacing w:after="0" w:line="240" w:lineRule="auto"/>
        <w:rPr>
          <w:rFonts w:ascii="Times New Roman" w:hAnsi="Times New Roman" w:cs="Times New Roman"/>
          <w:sz w:val="28"/>
          <w:szCs w:val="28"/>
          <w:lang w:val="uk-UA"/>
        </w:rPr>
      </w:pPr>
    </w:p>
    <w:p w:rsidR="009E3707" w:rsidRPr="00BB158C" w:rsidRDefault="009E3707" w:rsidP="009E3707">
      <w:pPr>
        <w:shd w:val="clear" w:color="auto" w:fill="FFFFFF"/>
        <w:spacing w:after="0" w:line="240" w:lineRule="auto"/>
        <w:ind w:left="360"/>
        <w:jc w:val="center"/>
        <w:rPr>
          <w:rFonts w:ascii="Times New Roman" w:hAnsi="Times New Roman"/>
          <w:b/>
          <w:sz w:val="28"/>
          <w:szCs w:val="28"/>
          <w:lang w:val="uk-UA"/>
        </w:rPr>
      </w:pPr>
      <w:r w:rsidRPr="00BB158C">
        <w:rPr>
          <w:rFonts w:ascii="Times New Roman" w:hAnsi="Times New Roman"/>
          <w:b/>
          <w:sz w:val="28"/>
          <w:szCs w:val="28"/>
          <w:lang w:val="uk-UA"/>
        </w:rPr>
        <w:t>2</w:t>
      </w:r>
      <w:r w:rsidR="00BB158C" w:rsidRPr="00BB158C">
        <w:rPr>
          <w:rFonts w:ascii="Times New Roman" w:hAnsi="Times New Roman"/>
          <w:b/>
          <w:sz w:val="28"/>
          <w:szCs w:val="28"/>
        </w:rPr>
        <w:t>.</w:t>
      </w:r>
      <w:r w:rsidR="00E671E9">
        <w:rPr>
          <w:rFonts w:ascii="Times New Roman" w:hAnsi="Times New Roman"/>
          <w:b/>
          <w:sz w:val="28"/>
          <w:szCs w:val="28"/>
          <w:lang w:val="uk-UA"/>
        </w:rPr>
        <w:t>Мета Програми</w:t>
      </w:r>
      <w:r w:rsidR="00BB158C" w:rsidRPr="00BB158C">
        <w:rPr>
          <w:rFonts w:ascii="Times New Roman" w:hAnsi="Times New Roman"/>
          <w:b/>
          <w:sz w:val="28"/>
          <w:szCs w:val="28"/>
          <w:lang w:val="uk-UA"/>
        </w:rPr>
        <w:t xml:space="preserve"> соціально-економічного розвитку</w:t>
      </w:r>
    </w:p>
    <w:p w:rsidR="009E3707" w:rsidRPr="00BB158C" w:rsidRDefault="00BB158C" w:rsidP="00BB158C">
      <w:pPr>
        <w:pStyle w:val="a3"/>
        <w:shd w:val="clear" w:color="auto" w:fill="FFFFFF"/>
        <w:spacing w:after="0" w:line="240" w:lineRule="auto"/>
        <w:ind w:left="-567" w:firstLine="567"/>
        <w:rPr>
          <w:rFonts w:ascii="Times New Roman" w:hAnsi="Times New Roman"/>
          <w:b/>
          <w:sz w:val="28"/>
          <w:szCs w:val="28"/>
          <w:lang w:val="uk-UA"/>
        </w:rPr>
      </w:pPr>
      <w:r>
        <w:rPr>
          <w:rFonts w:ascii="Times New Roman" w:hAnsi="Times New Roman"/>
          <w:b/>
          <w:sz w:val="28"/>
          <w:szCs w:val="28"/>
          <w:lang w:val="uk-UA"/>
        </w:rPr>
        <w:t xml:space="preserve">                        </w:t>
      </w:r>
      <w:r w:rsidR="00BE225A">
        <w:rPr>
          <w:rFonts w:ascii="Times New Roman" w:hAnsi="Times New Roman"/>
          <w:b/>
          <w:sz w:val="28"/>
          <w:szCs w:val="28"/>
          <w:lang w:val="uk-UA"/>
        </w:rPr>
        <w:t xml:space="preserve">                         на 2023</w:t>
      </w:r>
      <w:r>
        <w:rPr>
          <w:rFonts w:ascii="Times New Roman" w:hAnsi="Times New Roman"/>
          <w:b/>
          <w:sz w:val="28"/>
          <w:szCs w:val="28"/>
          <w:lang w:val="uk-UA"/>
        </w:rPr>
        <w:t xml:space="preserve"> рік</w:t>
      </w:r>
    </w:p>
    <w:p w:rsidR="009E3707" w:rsidRPr="00F510C5" w:rsidRDefault="009E3707" w:rsidP="009E3707">
      <w:pPr>
        <w:shd w:val="clear" w:color="auto" w:fill="FFFFFF"/>
        <w:jc w:val="both"/>
        <w:rPr>
          <w:rFonts w:ascii="Times New Roman" w:hAnsi="Times New Roman"/>
          <w:sz w:val="28"/>
          <w:szCs w:val="28"/>
          <w:lang w:val="uk-UA"/>
        </w:rPr>
      </w:pPr>
      <w:r>
        <w:rPr>
          <w:rFonts w:ascii="Times New Roman" w:hAnsi="Times New Roman"/>
          <w:sz w:val="24"/>
          <w:szCs w:val="24"/>
          <w:lang w:val="uk-UA"/>
        </w:rPr>
        <w:t xml:space="preserve">    </w:t>
      </w:r>
      <w:r w:rsidR="00E671E9">
        <w:rPr>
          <w:rFonts w:ascii="Times New Roman" w:hAnsi="Times New Roman"/>
          <w:sz w:val="28"/>
          <w:szCs w:val="28"/>
          <w:lang w:val="uk-UA"/>
        </w:rPr>
        <w:t>Програма</w:t>
      </w:r>
      <w:r w:rsidRPr="00F510C5">
        <w:rPr>
          <w:rFonts w:ascii="Times New Roman" w:hAnsi="Times New Roman"/>
          <w:sz w:val="28"/>
          <w:szCs w:val="28"/>
          <w:lang w:val="uk-UA"/>
        </w:rPr>
        <w:t xml:space="preserve"> дозволить продовжити зростання економіки темпами, які забезпечили макроекономічну стабільність у сільській раді, досягти більш високої продукти</w:t>
      </w:r>
      <w:r w:rsidR="00CD56F8">
        <w:rPr>
          <w:rFonts w:ascii="Times New Roman" w:hAnsi="Times New Roman"/>
          <w:sz w:val="28"/>
          <w:szCs w:val="28"/>
          <w:lang w:val="uk-UA"/>
        </w:rPr>
        <w:t>вності праці.</w:t>
      </w:r>
    </w:p>
    <w:p w:rsidR="009E3707" w:rsidRPr="00F510C5" w:rsidRDefault="009E3707" w:rsidP="009E3707">
      <w:pPr>
        <w:shd w:val="clear" w:color="auto" w:fill="FFFFFF"/>
        <w:spacing w:after="0"/>
        <w:ind w:left="-567" w:firstLine="567"/>
        <w:jc w:val="center"/>
        <w:rPr>
          <w:rFonts w:ascii="Times New Roman" w:hAnsi="Times New Roman"/>
          <w:b/>
          <w:sz w:val="28"/>
          <w:szCs w:val="28"/>
          <w:lang w:val="uk-UA"/>
        </w:rPr>
      </w:pPr>
      <w:r w:rsidRPr="00F510C5">
        <w:rPr>
          <w:rFonts w:ascii="Times New Roman" w:hAnsi="Times New Roman"/>
          <w:b/>
          <w:sz w:val="28"/>
          <w:szCs w:val="28"/>
          <w:lang w:val="uk-UA"/>
        </w:rPr>
        <w:t>2.1 Соціальна сфера</w:t>
      </w:r>
    </w:p>
    <w:p w:rsidR="009E3707" w:rsidRPr="00F510C5" w:rsidRDefault="009E3707" w:rsidP="009E3707">
      <w:pPr>
        <w:shd w:val="clear" w:color="auto" w:fill="FFFFFF"/>
        <w:spacing w:after="0"/>
        <w:ind w:left="-567" w:firstLine="567"/>
        <w:jc w:val="both"/>
        <w:rPr>
          <w:rFonts w:ascii="Times New Roman" w:hAnsi="Times New Roman"/>
          <w:sz w:val="28"/>
          <w:szCs w:val="28"/>
          <w:lang w:val="uk-UA"/>
        </w:rPr>
      </w:pPr>
      <w:r w:rsidRPr="00F510C5">
        <w:rPr>
          <w:rFonts w:ascii="Times New Roman" w:hAnsi="Times New Roman"/>
          <w:sz w:val="28"/>
          <w:szCs w:val="28"/>
          <w:lang w:val="uk-UA"/>
        </w:rPr>
        <w:t xml:space="preserve"> В соціальній сфері: </w:t>
      </w:r>
    </w:p>
    <w:p w:rsidR="009E3707" w:rsidRPr="00F510C5" w:rsidRDefault="009E3707" w:rsidP="009E3707">
      <w:pPr>
        <w:shd w:val="clear" w:color="auto" w:fill="FFFFFF"/>
        <w:spacing w:after="0"/>
        <w:ind w:left="-567" w:firstLine="567"/>
        <w:jc w:val="both"/>
        <w:rPr>
          <w:rFonts w:ascii="Times New Roman" w:hAnsi="Times New Roman"/>
          <w:sz w:val="28"/>
          <w:szCs w:val="28"/>
          <w:lang w:val="uk-UA"/>
        </w:rPr>
      </w:pPr>
      <w:r w:rsidRPr="00F510C5">
        <w:rPr>
          <w:rFonts w:ascii="Times New Roman" w:hAnsi="Times New Roman"/>
          <w:sz w:val="28"/>
          <w:szCs w:val="28"/>
          <w:lang w:val="uk-UA"/>
        </w:rPr>
        <w:t xml:space="preserve">- </w:t>
      </w:r>
      <w:r w:rsidR="00CD56F8">
        <w:rPr>
          <w:rFonts w:ascii="Times New Roman" w:hAnsi="Times New Roman"/>
          <w:sz w:val="28"/>
          <w:szCs w:val="28"/>
          <w:lang w:val="uk-UA"/>
        </w:rPr>
        <w:t xml:space="preserve">  </w:t>
      </w:r>
      <w:r w:rsidRPr="00F510C5">
        <w:rPr>
          <w:rFonts w:ascii="Times New Roman" w:hAnsi="Times New Roman"/>
          <w:sz w:val="28"/>
          <w:szCs w:val="28"/>
          <w:lang w:val="uk-UA"/>
        </w:rPr>
        <w:t xml:space="preserve">створення умов по підвищенню рівня життя населення; </w:t>
      </w:r>
    </w:p>
    <w:p w:rsidR="009E3707" w:rsidRPr="00F510C5" w:rsidRDefault="00CD56F8" w:rsidP="009E3707">
      <w:pPr>
        <w:shd w:val="clear" w:color="auto" w:fill="FFFFFF"/>
        <w:spacing w:after="0"/>
        <w:ind w:left="-567" w:firstLine="567"/>
        <w:jc w:val="both"/>
        <w:rPr>
          <w:rFonts w:ascii="Times New Roman" w:hAnsi="Times New Roman"/>
          <w:sz w:val="28"/>
          <w:szCs w:val="28"/>
          <w:lang w:val="uk-UA"/>
        </w:rPr>
      </w:pPr>
      <w:r>
        <w:rPr>
          <w:rFonts w:ascii="Times New Roman" w:hAnsi="Times New Roman"/>
          <w:sz w:val="28"/>
          <w:szCs w:val="28"/>
          <w:lang w:val="uk-UA"/>
        </w:rPr>
        <w:t xml:space="preserve">- </w:t>
      </w:r>
      <w:r w:rsidR="009E3707" w:rsidRPr="00F510C5">
        <w:rPr>
          <w:rFonts w:ascii="Times New Roman" w:hAnsi="Times New Roman"/>
          <w:sz w:val="28"/>
          <w:szCs w:val="28"/>
          <w:lang w:val="uk-UA"/>
        </w:rPr>
        <w:t xml:space="preserve">забезпечення виконання соціальних програм, що фінансуються за рахунок бюджетів усіх рівнів; </w:t>
      </w:r>
    </w:p>
    <w:p w:rsidR="009E3707" w:rsidRPr="00F510C5" w:rsidRDefault="009E3707" w:rsidP="009E3707">
      <w:pPr>
        <w:shd w:val="clear" w:color="auto" w:fill="FFFFFF"/>
        <w:spacing w:after="0"/>
        <w:ind w:left="-567" w:firstLine="567"/>
        <w:jc w:val="both"/>
        <w:rPr>
          <w:rFonts w:ascii="Times New Roman" w:hAnsi="Times New Roman"/>
          <w:sz w:val="28"/>
          <w:szCs w:val="28"/>
          <w:lang w:val="uk-UA"/>
        </w:rPr>
      </w:pPr>
      <w:r w:rsidRPr="00F510C5">
        <w:rPr>
          <w:rFonts w:ascii="Times New Roman" w:hAnsi="Times New Roman"/>
          <w:sz w:val="28"/>
          <w:szCs w:val="28"/>
          <w:lang w:val="uk-UA"/>
        </w:rPr>
        <w:t xml:space="preserve">- збереження та оновлення існуючої соціальної інфраструктури </w:t>
      </w:r>
      <w:r w:rsidR="00F510C5" w:rsidRPr="00F510C5">
        <w:rPr>
          <w:rFonts w:ascii="Times New Roman" w:hAnsi="Times New Roman"/>
          <w:sz w:val="28"/>
          <w:szCs w:val="28"/>
          <w:lang w:val="uk-UA" w:eastAsia="uk-UA"/>
        </w:rPr>
        <w:t xml:space="preserve">Федорівської сільської </w:t>
      </w:r>
      <w:r w:rsidRPr="00F510C5">
        <w:rPr>
          <w:rFonts w:ascii="Times New Roman" w:hAnsi="Times New Roman"/>
          <w:sz w:val="28"/>
          <w:szCs w:val="28"/>
          <w:lang w:val="uk-UA" w:eastAsia="uk-UA"/>
        </w:rPr>
        <w:t>територіальної громади</w:t>
      </w:r>
      <w:r w:rsidRPr="00F510C5">
        <w:rPr>
          <w:rFonts w:ascii="Times New Roman" w:hAnsi="Times New Roman"/>
          <w:sz w:val="28"/>
          <w:szCs w:val="28"/>
          <w:lang w:val="uk-UA"/>
        </w:rPr>
        <w:t>;</w:t>
      </w:r>
    </w:p>
    <w:p w:rsidR="009E3707" w:rsidRPr="00F510C5" w:rsidRDefault="009E3707" w:rsidP="009E3707">
      <w:pPr>
        <w:shd w:val="clear" w:color="auto" w:fill="FFFFFF"/>
        <w:spacing w:after="0"/>
        <w:ind w:left="-567" w:firstLine="567"/>
        <w:jc w:val="both"/>
        <w:rPr>
          <w:rFonts w:ascii="Times New Roman" w:hAnsi="Times New Roman"/>
          <w:sz w:val="28"/>
          <w:szCs w:val="28"/>
          <w:lang w:val="uk-UA"/>
        </w:rPr>
      </w:pPr>
      <w:r w:rsidRPr="00F510C5">
        <w:rPr>
          <w:rFonts w:ascii="Times New Roman" w:hAnsi="Times New Roman"/>
          <w:sz w:val="28"/>
          <w:szCs w:val="28"/>
          <w:lang w:val="uk-UA"/>
        </w:rPr>
        <w:t xml:space="preserve"> - підвищення зайнятості сільського населення; </w:t>
      </w:r>
    </w:p>
    <w:p w:rsidR="009E3707" w:rsidRPr="00F510C5" w:rsidRDefault="009E3707" w:rsidP="009E3707">
      <w:pPr>
        <w:shd w:val="clear" w:color="auto" w:fill="FFFFFF"/>
        <w:spacing w:after="0"/>
        <w:ind w:left="-567" w:firstLine="567"/>
        <w:jc w:val="center"/>
        <w:rPr>
          <w:rFonts w:ascii="Times New Roman" w:hAnsi="Times New Roman"/>
          <w:b/>
          <w:sz w:val="28"/>
          <w:szCs w:val="28"/>
          <w:lang w:val="uk-UA"/>
        </w:rPr>
      </w:pPr>
    </w:p>
    <w:p w:rsidR="009E3707" w:rsidRPr="00F510C5" w:rsidRDefault="009E3707" w:rsidP="009E3707">
      <w:pPr>
        <w:shd w:val="clear" w:color="auto" w:fill="FFFFFF"/>
        <w:spacing w:after="0"/>
        <w:ind w:left="-567" w:firstLine="567"/>
        <w:jc w:val="center"/>
        <w:rPr>
          <w:rFonts w:ascii="Times New Roman" w:hAnsi="Times New Roman"/>
          <w:b/>
          <w:sz w:val="28"/>
          <w:szCs w:val="28"/>
          <w:lang w:val="uk-UA"/>
        </w:rPr>
      </w:pPr>
      <w:r w:rsidRPr="00F510C5">
        <w:rPr>
          <w:rFonts w:ascii="Times New Roman" w:hAnsi="Times New Roman"/>
          <w:b/>
          <w:sz w:val="28"/>
          <w:szCs w:val="28"/>
          <w:lang w:val="uk-UA"/>
        </w:rPr>
        <w:t>1.2 Соціальна політика</w:t>
      </w:r>
    </w:p>
    <w:p w:rsidR="009E3707" w:rsidRPr="00F510C5" w:rsidRDefault="009E3707" w:rsidP="00F510C5">
      <w:pPr>
        <w:shd w:val="clear" w:color="auto" w:fill="FFFFFF"/>
        <w:spacing w:after="0"/>
        <w:ind w:left="-567" w:firstLine="567"/>
        <w:rPr>
          <w:rFonts w:ascii="Times New Roman" w:hAnsi="Times New Roman"/>
          <w:sz w:val="28"/>
          <w:szCs w:val="28"/>
          <w:lang w:val="uk-UA"/>
        </w:rPr>
      </w:pPr>
      <w:r w:rsidRPr="00F510C5">
        <w:rPr>
          <w:rFonts w:ascii="Times New Roman" w:hAnsi="Times New Roman"/>
          <w:sz w:val="28"/>
          <w:szCs w:val="28"/>
          <w:lang w:val="uk-UA"/>
        </w:rPr>
        <w:t xml:space="preserve">1.1. Зайнятість населення та ринок праці. Аналіз динаміки та головні тенденції розвитку сфери діяльності. </w:t>
      </w:r>
    </w:p>
    <w:p w:rsidR="009E3707" w:rsidRPr="00F510C5" w:rsidRDefault="009E3707" w:rsidP="00F510C5">
      <w:pPr>
        <w:shd w:val="clear" w:color="auto" w:fill="FFFFFF"/>
        <w:spacing w:after="0"/>
        <w:ind w:left="-567" w:firstLine="567"/>
        <w:rPr>
          <w:rFonts w:ascii="Times New Roman" w:hAnsi="Times New Roman"/>
          <w:sz w:val="28"/>
          <w:szCs w:val="28"/>
          <w:lang w:val="uk-UA"/>
        </w:rPr>
      </w:pPr>
      <w:r w:rsidRPr="00F510C5">
        <w:rPr>
          <w:rFonts w:ascii="Times New Roman" w:hAnsi="Times New Roman"/>
          <w:sz w:val="28"/>
          <w:szCs w:val="28"/>
          <w:lang w:val="uk-UA"/>
        </w:rPr>
        <w:t xml:space="preserve">Основні проблеми: </w:t>
      </w:r>
    </w:p>
    <w:p w:rsidR="009E3707" w:rsidRPr="00F510C5" w:rsidRDefault="009E3707" w:rsidP="00F510C5">
      <w:pPr>
        <w:shd w:val="clear" w:color="auto" w:fill="FFFFFF"/>
        <w:spacing w:after="0"/>
        <w:ind w:left="-567" w:firstLine="567"/>
        <w:rPr>
          <w:rFonts w:ascii="Times New Roman" w:hAnsi="Times New Roman"/>
          <w:sz w:val="28"/>
          <w:szCs w:val="28"/>
          <w:lang w:val="uk-UA"/>
        </w:rPr>
      </w:pPr>
      <w:r w:rsidRPr="00F510C5">
        <w:rPr>
          <w:rFonts w:ascii="Times New Roman" w:hAnsi="Times New Roman"/>
          <w:sz w:val="28"/>
          <w:szCs w:val="28"/>
          <w:lang w:val="uk-UA"/>
        </w:rPr>
        <w:t xml:space="preserve">- працевлаштування неконкурентоспроможних верств населення (інвалідів, молоді, особливо випускників навчальних закладів); </w:t>
      </w:r>
    </w:p>
    <w:p w:rsidR="009E3707" w:rsidRPr="00F510C5" w:rsidRDefault="009E3707" w:rsidP="00F510C5">
      <w:pPr>
        <w:shd w:val="clear" w:color="auto" w:fill="FFFFFF"/>
        <w:spacing w:after="0"/>
        <w:ind w:left="-567" w:firstLine="567"/>
        <w:rPr>
          <w:rFonts w:ascii="Times New Roman" w:hAnsi="Times New Roman"/>
          <w:sz w:val="28"/>
          <w:szCs w:val="28"/>
          <w:lang w:val="uk-UA"/>
        </w:rPr>
      </w:pPr>
      <w:r w:rsidRPr="00F510C5">
        <w:rPr>
          <w:rFonts w:ascii="Times New Roman" w:hAnsi="Times New Roman"/>
          <w:sz w:val="28"/>
          <w:szCs w:val="28"/>
          <w:lang w:val="uk-UA"/>
        </w:rPr>
        <w:t>- нелегальна зайнятість;</w:t>
      </w:r>
    </w:p>
    <w:p w:rsidR="009E3707" w:rsidRPr="00F510C5" w:rsidRDefault="009E3707" w:rsidP="00F510C5">
      <w:pPr>
        <w:shd w:val="clear" w:color="auto" w:fill="FFFFFF"/>
        <w:spacing w:after="0"/>
        <w:ind w:left="-567" w:firstLine="567"/>
        <w:rPr>
          <w:rFonts w:ascii="Times New Roman" w:hAnsi="Times New Roman"/>
          <w:sz w:val="28"/>
          <w:szCs w:val="28"/>
          <w:lang w:val="uk-UA"/>
        </w:rPr>
      </w:pPr>
      <w:r w:rsidRPr="00F510C5">
        <w:rPr>
          <w:rFonts w:ascii="Times New Roman" w:hAnsi="Times New Roman"/>
          <w:sz w:val="28"/>
          <w:szCs w:val="28"/>
          <w:lang w:val="uk-UA"/>
        </w:rPr>
        <w:t xml:space="preserve">- низька ефективність залучення інвестицій, які не забезпечують розширення сфери використання праці у сільській місцевості. </w:t>
      </w:r>
    </w:p>
    <w:p w:rsidR="009E3707" w:rsidRPr="00F510C5" w:rsidRDefault="009E3707" w:rsidP="00F510C5">
      <w:pPr>
        <w:shd w:val="clear" w:color="auto" w:fill="FFFFFF"/>
        <w:spacing w:after="0"/>
        <w:ind w:left="-567" w:firstLine="567"/>
        <w:rPr>
          <w:rFonts w:ascii="Times New Roman" w:hAnsi="Times New Roman"/>
          <w:sz w:val="28"/>
          <w:szCs w:val="28"/>
          <w:lang w:val="uk-UA"/>
        </w:rPr>
      </w:pPr>
      <w:r w:rsidRPr="00F510C5">
        <w:rPr>
          <w:rFonts w:ascii="Times New Roman" w:hAnsi="Times New Roman"/>
          <w:sz w:val="28"/>
          <w:szCs w:val="28"/>
          <w:lang w:val="uk-UA"/>
        </w:rPr>
        <w:t xml:space="preserve">Основні цілі: </w:t>
      </w:r>
    </w:p>
    <w:p w:rsidR="009E3707" w:rsidRPr="00F510C5" w:rsidRDefault="009E3707" w:rsidP="00F510C5">
      <w:pPr>
        <w:shd w:val="clear" w:color="auto" w:fill="FFFFFF"/>
        <w:spacing w:after="0"/>
        <w:ind w:left="-567" w:firstLine="567"/>
        <w:rPr>
          <w:rFonts w:ascii="Times New Roman" w:hAnsi="Times New Roman"/>
          <w:sz w:val="28"/>
          <w:szCs w:val="28"/>
          <w:lang w:val="uk-UA"/>
        </w:rPr>
      </w:pPr>
      <w:r w:rsidRPr="00F510C5">
        <w:rPr>
          <w:rFonts w:ascii="Times New Roman" w:hAnsi="Times New Roman"/>
          <w:sz w:val="28"/>
          <w:szCs w:val="28"/>
          <w:lang w:val="uk-UA"/>
        </w:rPr>
        <w:t>- збільшення чисельності зайнятого населення;</w:t>
      </w:r>
    </w:p>
    <w:p w:rsidR="009E3707" w:rsidRPr="00F510C5" w:rsidRDefault="009E3707" w:rsidP="00F510C5">
      <w:pPr>
        <w:shd w:val="clear" w:color="auto" w:fill="FFFFFF"/>
        <w:spacing w:after="0"/>
        <w:ind w:left="-567" w:firstLine="567"/>
        <w:rPr>
          <w:rFonts w:ascii="Times New Roman" w:hAnsi="Times New Roman"/>
          <w:sz w:val="28"/>
          <w:szCs w:val="28"/>
          <w:lang w:val="uk-UA"/>
        </w:rPr>
      </w:pPr>
      <w:r w:rsidRPr="00F510C5">
        <w:rPr>
          <w:rFonts w:ascii="Times New Roman" w:hAnsi="Times New Roman"/>
          <w:sz w:val="28"/>
          <w:szCs w:val="28"/>
          <w:lang w:val="uk-UA"/>
        </w:rPr>
        <w:t xml:space="preserve"> - підтримка самостійної зайнятості населення; </w:t>
      </w:r>
    </w:p>
    <w:p w:rsidR="009E3707" w:rsidRPr="00F510C5" w:rsidRDefault="009E3707" w:rsidP="00F510C5">
      <w:pPr>
        <w:shd w:val="clear" w:color="auto" w:fill="FFFFFF"/>
        <w:spacing w:after="0"/>
        <w:ind w:left="-567" w:firstLine="567"/>
        <w:rPr>
          <w:rFonts w:ascii="Times New Roman" w:hAnsi="Times New Roman"/>
          <w:sz w:val="28"/>
          <w:szCs w:val="28"/>
          <w:lang w:val="uk-UA"/>
        </w:rPr>
      </w:pPr>
      <w:r w:rsidRPr="00F510C5">
        <w:rPr>
          <w:rFonts w:ascii="Times New Roman" w:hAnsi="Times New Roman"/>
          <w:sz w:val="28"/>
          <w:szCs w:val="28"/>
          <w:lang w:val="uk-UA"/>
        </w:rPr>
        <w:t xml:space="preserve">- створення нових та легалізація існуючих робочих місць; </w:t>
      </w:r>
    </w:p>
    <w:p w:rsidR="009E3707" w:rsidRPr="00F510C5" w:rsidRDefault="009E3707" w:rsidP="00F510C5">
      <w:pPr>
        <w:shd w:val="clear" w:color="auto" w:fill="FFFFFF"/>
        <w:spacing w:after="0"/>
        <w:ind w:left="-567" w:firstLine="567"/>
        <w:rPr>
          <w:rFonts w:ascii="Times New Roman" w:hAnsi="Times New Roman"/>
          <w:sz w:val="28"/>
          <w:szCs w:val="28"/>
          <w:lang w:val="uk-UA"/>
        </w:rPr>
      </w:pPr>
      <w:r w:rsidRPr="00F510C5">
        <w:rPr>
          <w:rFonts w:ascii="Times New Roman" w:hAnsi="Times New Roman"/>
          <w:sz w:val="28"/>
          <w:szCs w:val="28"/>
          <w:lang w:val="uk-UA"/>
        </w:rPr>
        <w:t xml:space="preserve">- сприяння у працевлаштуванні зареєстрованих безробітних. </w:t>
      </w:r>
    </w:p>
    <w:p w:rsidR="009E3707" w:rsidRPr="00F510C5" w:rsidRDefault="009E3707" w:rsidP="00F510C5">
      <w:pPr>
        <w:shd w:val="clear" w:color="auto" w:fill="FFFFFF"/>
        <w:spacing w:after="0"/>
        <w:ind w:left="-567" w:firstLine="567"/>
        <w:rPr>
          <w:rFonts w:ascii="Times New Roman" w:hAnsi="Times New Roman"/>
          <w:sz w:val="28"/>
          <w:szCs w:val="28"/>
          <w:lang w:val="uk-UA"/>
        </w:rPr>
      </w:pPr>
      <w:r w:rsidRPr="00F510C5">
        <w:rPr>
          <w:rFonts w:ascii="Times New Roman" w:hAnsi="Times New Roman"/>
          <w:sz w:val="28"/>
          <w:szCs w:val="28"/>
          <w:lang w:val="uk-UA"/>
        </w:rPr>
        <w:t xml:space="preserve">Критерії досягнення цілей: </w:t>
      </w:r>
    </w:p>
    <w:p w:rsidR="009E3707" w:rsidRPr="00F510C5" w:rsidRDefault="009E3707" w:rsidP="00F510C5">
      <w:pPr>
        <w:shd w:val="clear" w:color="auto" w:fill="FFFFFF"/>
        <w:spacing w:after="0"/>
        <w:ind w:left="-567" w:firstLine="567"/>
        <w:rPr>
          <w:rFonts w:ascii="Times New Roman" w:hAnsi="Times New Roman"/>
          <w:sz w:val="28"/>
          <w:szCs w:val="28"/>
          <w:lang w:val="uk-UA"/>
        </w:rPr>
      </w:pPr>
      <w:r w:rsidRPr="00F510C5">
        <w:rPr>
          <w:rFonts w:ascii="Times New Roman" w:hAnsi="Times New Roman"/>
          <w:sz w:val="28"/>
          <w:szCs w:val="28"/>
          <w:lang w:val="uk-UA"/>
        </w:rPr>
        <w:t xml:space="preserve">- активізація процесу створення нових робочих місць в усіх сферах економічної діяльності; </w:t>
      </w:r>
    </w:p>
    <w:p w:rsidR="009E3707" w:rsidRPr="00A07BB0" w:rsidRDefault="009E3707" w:rsidP="00F510C5">
      <w:pPr>
        <w:shd w:val="clear" w:color="auto" w:fill="FFFFFF"/>
        <w:spacing w:after="0"/>
        <w:ind w:left="-567" w:firstLine="567"/>
        <w:rPr>
          <w:rFonts w:ascii="Times New Roman" w:hAnsi="Times New Roman"/>
          <w:sz w:val="24"/>
          <w:szCs w:val="24"/>
          <w:lang w:val="uk-UA"/>
        </w:rPr>
      </w:pPr>
      <w:r w:rsidRPr="00F510C5">
        <w:rPr>
          <w:rFonts w:ascii="Times New Roman" w:hAnsi="Times New Roman"/>
          <w:sz w:val="28"/>
          <w:szCs w:val="28"/>
          <w:lang w:val="uk-UA"/>
        </w:rPr>
        <w:t>- підвищення рівня взаємодії з центрами зайнятості та роботодавцями, що провадять свою діяльність на території сільської ради.</w:t>
      </w:r>
      <w:r w:rsidRPr="00A07BB0">
        <w:rPr>
          <w:rFonts w:ascii="Times New Roman" w:hAnsi="Times New Roman"/>
          <w:sz w:val="24"/>
          <w:szCs w:val="24"/>
          <w:lang w:val="uk-UA"/>
        </w:rPr>
        <w:t xml:space="preserve"> </w:t>
      </w:r>
    </w:p>
    <w:p w:rsidR="009E3707" w:rsidRPr="0088396F" w:rsidRDefault="0088396F"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1</w:t>
      </w:r>
      <w:r w:rsidR="009E3707" w:rsidRPr="0088396F">
        <w:rPr>
          <w:rFonts w:ascii="Times New Roman" w:hAnsi="Times New Roman" w:cs="Times New Roman"/>
          <w:sz w:val="28"/>
          <w:szCs w:val="28"/>
          <w:lang w:val="uk-UA"/>
        </w:rPr>
        <w:t xml:space="preserve">.2. Соціальне забезпечення. </w:t>
      </w:r>
    </w:p>
    <w:p w:rsidR="00F510C5" w:rsidRPr="0088396F" w:rsidRDefault="00CD56F8" w:rsidP="009E3707">
      <w:pPr>
        <w:shd w:val="clear" w:color="auto" w:fill="FFFFFF"/>
        <w:spacing w:after="0"/>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2023</w:t>
      </w:r>
      <w:r w:rsidR="009E3707" w:rsidRPr="0088396F">
        <w:rPr>
          <w:rFonts w:ascii="Times New Roman" w:hAnsi="Times New Roman" w:cs="Times New Roman"/>
          <w:sz w:val="28"/>
          <w:szCs w:val="28"/>
          <w:lang w:val="uk-UA"/>
        </w:rPr>
        <w:t xml:space="preserve"> року планується вирішення питань щодо поліпшення соціального обслуговування пенсіонерів та одиноких непрацездатних громадян територіальним центром</w:t>
      </w:r>
      <w:r w:rsidR="00F510C5" w:rsidRPr="0088396F">
        <w:rPr>
          <w:rFonts w:ascii="Times New Roman" w:hAnsi="Times New Roman" w:cs="Times New Roman"/>
          <w:sz w:val="28"/>
          <w:szCs w:val="28"/>
          <w:lang w:val="uk-UA"/>
        </w:rPr>
        <w:t xml:space="preserve"> соціального захисту населення.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lastRenderedPageBreak/>
        <w:t>Основні проблеми:</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недостатній рівень адресності при наданні пільг окремим категоріям населення;</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недосконала законодавча база для регулювання соціально-трудових відносин;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недостатній захист прав найманих працівників у недержавному секторі економіки.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Основні цілі: </w:t>
      </w:r>
    </w:p>
    <w:p w:rsidR="009E3707" w:rsidRPr="0088396F" w:rsidRDefault="00F510C5" w:rsidP="00F510C5">
      <w:pPr>
        <w:shd w:val="clear" w:color="auto" w:fill="FFFFFF"/>
        <w:spacing w:after="0"/>
        <w:ind w:left="-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w:t>
      </w:r>
      <w:r w:rsidR="009E3707" w:rsidRPr="0088396F">
        <w:rPr>
          <w:rFonts w:ascii="Times New Roman" w:hAnsi="Times New Roman" w:cs="Times New Roman"/>
          <w:sz w:val="28"/>
          <w:szCs w:val="28"/>
          <w:lang w:val="uk-UA"/>
        </w:rPr>
        <w:t xml:space="preserve">сприяння залученню благодійної допомоги для вирішення проблем найбільш незахищених верств населення.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Критерії досягнення цілей:</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 вчасне виявлення соціально незахищених категорій громадян та проведення роз’яснювальної роботи щодо оформлення Державних соціальних допомог відповідно до чинного законодавства;</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 постійне підвищення рівня обслуговування незахищених верств населення, що обліковуються в сільській раді;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всіляка підтримка первинних ветеранських організацій надання допомоги за рахунок спонсорських коштів та бюджетних коштів;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матеріальна допомога учасникам АТО та їх сім’ям за рахунок місцевого бюджету;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p>
    <w:p w:rsidR="009E3707" w:rsidRPr="0088396F" w:rsidRDefault="00F510C5" w:rsidP="009E3707">
      <w:pPr>
        <w:shd w:val="clear" w:color="auto" w:fill="FFFFFF"/>
        <w:spacing w:after="0"/>
        <w:ind w:left="-567" w:firstLine="567"/>
        <w:jc w:val="center"/>
        <w:rPr>
          <w:rFonts w:ascii="Times New Roman" w:hAnsi="Times New Roman" w:cs="Times New Roman"/>
          <w:b/>
          <w:sz w:val="28"/>
          <w:szCs w:val="28"/>
          <w:lang w:val="uk-UA"/>
        </w:rPr>
      </w:pPr>
      <w:r w:rsidRPr="0088396F">
        <w:rPr>
          <w:rFonts w:ascii="Times New Roman" w:hAnsi="Times New Roman" w:cs="Times New Roman"/>
          <w:b/>
          <w:sz w:val="28"/>
          <w:szCs w:val="28"/>
          <w:lang w:val="uk-UA"/>
        </w:rPr>
        <w:t>2.3</w:t>
      </w:r>
      <w:r w:rsidR="009E3707" w:rsidRPr="0088396F">
        <w:rPr>
          <w:rFonts w:ascii="Times New Roman" w:hAnsi="Times New Roman" w:cs="Times New Roman"/>
          <w:b/>
          <w:sz w:val="28"/>
          <w:szCs w:val="28"/>
          <w:lang w:val="uk-UA"/>
        </w:rPr>
        <w:t>.Освіта</w:t>
      </w:r>
    </w:p>
    <w:p w:rsidR="009E3707" w:rsidRPr="0088396F" w:rsidRDefault="009E3707" w:rsidP="0088396F">
      <w:pPr>
        <w:shd w:val="clear" w:color="auto" w:fill="FFFFFF"/>
        <w:spacing w:after="0"/>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Освітня галузь сільської ради представлена:  </w:t>
      </w:r>
    </w:p>
    <w:p w:rsidR="009E3707" w:rsidRPr="00E45E46"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color w:val="000000"/>
          <w:sz w:val="28"/>
          <w:szCs w:val="28"/>
          <w:lang w:val="uk-UA"/>
        </w:rPr>
        <w:t xml:space="preserve">-  Загальноосвітні школи </w:t>
      </w:r>
      <w:r w:rsidR="00F510C5" w:rsidRPr="0088396F">
        <w:rPr>
          <w:rFonts w:ascii="Times New Roman" w:hAnsi="Times New Roman" w:cs="Times New Roman"/>
          <w:color w:val="000000"/>
          <w:sz w:val="28"/>
          <w:szCs w:val="28"/>
          <w:lang w:val="uk-UA"/>
        </w:rPr>
        <w:t xml:space="preserve">– 2 </w:t>
      </w:r>
      <w:r w:rsidR="00BE225A">
        <w:rPr>
          <w:rFonts w:ascii="Times New Roman" w:hAnsi="Times New Roman" w:cs="Times New Roman"/>
          <w:sz w:val="28"/>
          <w:szCs w:val="28"/>
          <w:lang w:val="uk-UA"/>
        </w:rPr>
        <w:t>од.,  220</w:t>
      </w:r>
      <w:r w:rsidRPr="00E45E46">
        <w:rPr>
          <w:rFonts w:ascii="Times New Roman" w:hAnsi="Times New Roman" w:cs="Times New Roman"/>
          <w:sz w:val="28"/>
          <w:szCs w:val="28"/>
          <w:lang w:val="uk-UA"/>
        </w:rPr>
        <w:t xml:space="preserve"> учнів, </w:t>
      </w:r>
      <w:r w:rsidR="00F510C5" w:rsidRPr="00E45E46">
        <w:rPr>
          <w:rFonts w:ascii="Times New Roman" w:hAnsi="Times New Roman" w:cs="Times New Roman"/>
          <w:sz w:val="28"/>
          <w:szCs w:val="28"/>
          <w:lang w:val="uk-UA"/>
        </w:rPr>
        <w:t>89 працівники (з них 56</w:t>
      </w:r>
      <w:r w:rsidRPr="00E45E46">
        <w:rPr>
          <w:rFonts w:ascii="Times New Roman" w:hAnsi="Times New Roman" w:cs="Times New Roman"/>
          <w:sz w:val="28"/>
          <w:szCs w:val="28"/>
          <w:lang w:val="uk-UA"/>
        </w:rPr>
        <w:t xml:space="preserve"> вчителі);</w:t>
      </w:r>
    </w:p>
    <w:p w:rsidR="009E3707" w:rsidRPr="00E45E46" w:rsidRDefault="009E3707" w:rsidP="009E3707">
      <w:pPr>
        <w:shd w:val="clear" w:color="auto" w:fill="FFFFFF"/>
        <w:spacing w:after="0"/>
        <w:ind w:left="-567" w:firstLine="567"/>
        <w:jc w:val="both"/>
        <w:rPr>
          <w:rFonts w:ascii="Times New Roman" w:hAnsi="Times New Roman" w:cs="Times New Roman"/>
          <w:sz w:val="28"/>
          <w:szCs w:val="28"/>
          <w:lang w:val="uk-UA"/>
        </w:rPr>
      </w:pPr>
      <w:r w:rsidRPr="00E45E46">
        <w:rPr>
          <w:rFonts w:ascii="Times New Roman" w:hAnsi="Times New Roman" w:cs="Times New Roman"/>
          <w:sz w:val="28"/>
          <w:szCs w:val="28"/>
          <w:lang w:val="uk-UA"/>
        </w:rPr>
        <w:t>-</w:t>
      </w:r>
      <w:r w:rsidR="00F510C5" w:rsidRPr="00E45E46">
        <w:rPr>
          <w:rFonts w:ascii="Times New Roman" w:hAnsi="Times New Roman" w:cs="Times New Roman"/>
          <w:sz w:val="28"/>
          <w:szCs w:val="28"/>
          <w:lang w:val="uk-UA"/>
        </w:rPr>
        <w:t xml:space="preserve">  Дитячі  навчальні  заклади – 2</w:t>
      </w:r>
      <w:r w:rsidRPr="00E45E46">
        <w:rPr>
          <w:rFonts w:ascii="Times New Roman" w:hAnsi="Times New Roman" w:cs="Times New Roman"/>
          <w:sz w:val="28"/>
          <w:szCs w:val="28"/>
          <w:lang w:val="uk-UA"/>
        </w:rPr>
        <w:t xml:space="preserve"> од., </w:t>
      </w:r>
      <w:r w:rsidR="00F510C5" w:rsidRPr="00E45E46">
        <w:rPr>
          <w:rFonts w:ascii="Times New Roman" w:hAnsi="Times New Roman" w:cs="Times New Roman"/>
          <w:sz w:val="28"/>
          <w:szCs w:val="28"/>
          <w:lang w:val="uk-UA"/>
        </w:rPr>
        <w:t>53</w:t>
      </w:r>
      <w:r w:rsidRPr="00E45E46">
        <w:rPr>
          <w:rFonts w:ascii="Times New Roman" w:hAnsi="Times New Roman" w:cs="Times New Roman"/>
          <w:sz w:val="28"/>
          <w:szCs w:val="28"/>
          <w:lang w:val="uk-UA"/>
        </w:rPr>
        <w:t xml:space="preserve"> вихованців, </w:t>
      </w:r>
      <w:r w:rsidR="00F510C5" w:rsidRPr="00E45E46">
        <w:rPr>
          <w:rFonts w:ascii="Times New Roman" w:hAnsi="Times New Roman" w:cs="Times New Roman"/>
          <w:sz w:val="28"/>
          <w:szCs w:val="28"/>
          <w:lang w:val="uk-UA"/>
        </w:rPr>
        <w:t>21,3 працівник (з них 7,3</w:t>
      </w:r>
      <w:r w:rsidRPr="00E45E46">
        <w:rPr>
          <w:rFonts w:ascii="Times New Roman" w:hAnsi="Times New Roman" w:cs="Times New Roman"/>
          <w:sz w:val="28"/>
          <w:szCs w:val="28"/>
          <w:lang w:val="uk-UA"/>
        </w:rPr>
        <w:t xml:space="preserve"> вихователів).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В школах організовано роботу творчих груп, спортивних секцій, шкіл передового педагогічного досвіду. Педагогічні колективи шкіл забезпечують здоровий відпочинок своїх вихованців, ініціюючи максимальну участь дітей у походах, екскурсіях по рідному краю.</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В школах і дошкільних навчальних закладах проведено поточні ремонти. Проведено відповідні заходи, щодо забезпечення відповідного теплового режиму приміщень в опалювальний період.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Основні проблеми: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недостатні обсяги фінансування освітньої сфери, в першу чергу на оновлення матеріально-технічної бази навчальних закладів;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Основні цілі:</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впровадження сучасних інформаційних технологій у навчально-виховний процес державного стандарту початкової освіти;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виконання завдань соціального захисту дітей-сиріт та дітей, позбавлених батьківського піклування;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lastRenderedPageBreak/>
        <w:t>- сприяння забезпеченості шкіл сільської ради педагогічними працівниками відповідної фахової підготовки;</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 задоволення потреби громади у дошкільних закладах;</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організація відповідних умов для забезпечення навчального процесу;</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Критерії досягнення цілей: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формування та впровадження духовних орієнтирів позашкільної освіти;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організація харчування дітей-сиріт та дітей, позбав</w:t>
      </w:r>
      <w:r w:rsidR="00511289" w:rsidRPr="0088396F">
        <w:rPr>
          <w:rFonts w:ascii="Times New Roman" w:hAnsi="Times New Roman" w:cs="Times New Roman"/>
          <w:sz w:val="28"/>
          <w:szCs w:val="28"/>
          <w:lang w:val="uk-UA"/>
        </w:rPr>
        <w:t>лених батьківського піклування.</w:t>
      </w:r>
    </w:p>
    <w:p w:rsidR="009E3707" w:rsidRPr="0088396F" w:rsidRDefault="00511289" w:rsidP="009E3707">
      <w:pPr>
        <w:shd w:val="clear" w:color="auto" w:fill="FFFFFF"/>
        <w:spacing w:after="0"/>
        <w:ind w:left="-567" w:firstLine="567"/>
        <w:jc w:val="center"/>
        <w:rPr>
          <w:rFonts w:ascii="Times New Roman" w:hAnsi="Times New Roman" w:cs="Times New Roman"/>
          <w:b/>
          <w:sz w:val="28"/>
          <w:szCs w:val="28"/>
          <w:lang w:val="uk-UA"/>
        </w:rPr>
      </w:pPr>
      <w:r w:rsidRPr="0088396F">
        <w:rPr>
          <w:rFonts w:ascii="Times New Roman" w:hAnsi="Times New Roman" w:cs="Times New Roman"/>
          <w:b/>
          <w:sz w:val="28"/>
          <w:szCs w:val="28"/>
          <w:lang w:val="uk-UA"/>
        </w:rPr>
        <w:t>2.4</w:t>
      </w:r>
      <w:r w:rsidR="009E3707" w:rsidRPr="0088396F">
        <w:rPr>
          <w:rFonts w:ascii="Times New Roman" w:hAnsi="Times New Roman" w:cs="Times New Roman"/>
          <w:b/>
          <w:sz w:val="28"/>
          <w:szCs w:val="28"/>
          <w:lang w:val="uk-UA"/>
        </w:rPr>
        <w:t>. Культура</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Процес розвитку української нації, її духовного відродження, традицій, мови значною мірою залежить від ефективності роботи закладів культури, які спрямовують свою діяльність на збереження та розвиток культурної спадщини, зміцнення матеріально-технічної бази, збереження існуючих та облаштування нових меморіалів, пам’яток, пам’ятних місць.</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Основні проблеми: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недостатній рівень фінансування галузі;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зношеність основних фондів закладів культури.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Основні цілі:</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Виходячи з необхідності збільшення духовно-і</w:t>
      </w:r>
      <w:r w:rsidR="00511289" w:rsidRPr="0088396F">
        <w:rPr>
          <w:rFonts w:ascii="Times New Roman" w:hAnsi="Times New Roman" w:cs="Times New Roman"/>
          <w:sz w:val="28"/>
          <w:szCs w:val="28"/>
          <w:lang w:val="uk-UA"/>
        </w:rPr>
        <w:t>н</w:t>
      </w:r>
      <w:r w:rsidR="00CD56F8">
        <w:rPr>
          <w:rFonts w:ascii="Times New Roman" w:hAnsi="Times New Roman" w:cs="Times New Roman"/>
          <w:sz w:val="28"/>
          <w:szCs w:val="28"/>
          <w:lang w:val="uk-UA"/>
        </w:rPr>
        <w:t xml:space="preserve">телектуального потенціалу </w:t>
      </w:r>
      <w:r w:rsidRPr="0088396F">
        <w:rPr>
          <w:rFonts w:ascii="Times New Roman" w:hAnsi="Times New Roman" w:cs="Times New Roman"/>
          <w:sz w:val="28"/>
          <w:szCs w:val="28"/>
          <w:lang w:val="uk-UA"/>
        </w:rPr>
        <w:t xml:space="preserve"> передбачається забезпечити: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збереження історико-культурної спадщини;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організацію повноцінної діяльності творчого потенціалу галузі;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покращення матеріально-технічної бази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збереження та примноження культурного надбання, </w:t>
      </w:r>
    </w:p>
    <w:p w:rsidR="009E3707" w:rsidRPr="0088396F" w:rsidRDefault="00B50772" w:rsidP="009E3707">
      <w:pPr>
        <w:shd w:val="clear" w:color="auto" w:fill="FFFFFF"/>
        <w:spacing w:after="0"/>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9E3707" w:rsidRPr="0088396F">
        <w:rPr>
          <w:rFonts w:ascii="Times New Roman" w:hAnsi="Times New Roman" w:cs="Times New Roman"/>
          <w:sz w:val="28"/>
          <w:szCs w:val="28"/>
          <w:lang w:val="uk-UA"/>
        </w:rPr>
        <w:t>належні умови для творчого розвитку особистості, підвищення культурного рівня та естетичного виховання мешканців громади.</w:t>
      </w:r>
    </w:p>
    <w:p w:rsidR="009E3707" w:rsidRPr="0088396F" w:rsidRDefault="00511289" w:rsidP="009E3707">
      <w:pPr>
        <w:shd w:val="clear" w:color="auto" w:fill="FFFFFF"/>
        <w:spacing w:after="0"/>
        <w:ind w:left="-567" w:firstLine="567"/>
        <w:jc w:val="center"/>
        <w:rPr>
          <w:rFonts w:ascii="Times New Roman" w:hAnsi="Times New Roman" w:cs="Times New Roman"/>
          <w:b/>
          <w:sz w:val="28"/>
          <w:szCs w:val="28"/>
          <w:lang w:val="uk-UA"/>
        </w:rPr>
      </w:pPr>
      <w:r w:rsidRPr="0088396F">
        <w:rPr>
          <w:rFonts w:ascii="Times New Roman" w:hAnsi="Times New Roman" w:cs="Times New Roman"/>
          <w:b/>
          <w:sz w:val="28"/>
          <w:szCs w:val="28"/>
          <w:lang w:val="uk-UA"/>
        </w:rPr>
        <w:t>2.5</w:t>
      </w:r>
      <w:r w:rsidR="009E3707" w:rsidRPr="0088396F">
        <w:rPr>
          <w:rFonts w:ascii="Times New Roman" w:hAnsi="Times New Roman" w:cs="Times New Roman"/>
          <w:b/>
          <w:sz w:val="28"/>
          <w:szCs w:val="28"/>
          <w:lang w:val="uk-UA"/>
        </w:rPr>
        <w:t>. Фізичне виховання і спорт</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На території сіль</w:t>
      </w:r>
      <w:r w:rsidR="00511289" w:rsidRPr="0088396F">
        <w:rPr>
          <w:rFonts w:ascii="Times New Roman" w:hAnsi="Times New Roman" w:cs="Times New Roman"/>
          <w:sz w:val="28"/>
          <w:szCs w:val="28"/>
          <w:lang w:val="uk-UA"/>
        </w:rPr>
        <w:t>ської ради функціонують</w:t>
      </w:r>
      <w:r w:rsidRPr="0088396F">
        <w:rPr>
          <w:rFonts w:ascii="Times New Roman" w:hAnsi="Times New Roman" w:cs="Times New Roman"/>
          <w:sz w:val="28"/>
          <w:szCs w:val="28"/>
          <w:lang w:val="uk-UA"/>
        </w:rPr>
        <w:t xml:space="preserve"> спортивні майданчики, спортивні зали. Цей потенціал може бути використано з метою культивування здорового способу життя та розвитку фізичного розвитку молоді громади під час проведення сільських змагань присвячених, наприклад, Дню села або Дню молоді. Функціонування цих об’єктів допомагає правильній організації дозвілля всіх верств та вікових груп населення.</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Основні проблеми: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обмеженість обсягів фінансування сфери фізичної культури і спорту.</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Основні цілі:</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забезпечення належних умов для розвитку спорту в сільській місцевості;</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збільшення кількості дітей та підлітків, залучених до занять у секціях; </w:t>
      </w:r>
    </w:p>
    <w:p w:rsidR="009E3707" w:rsidRPr="0088396F" w:rsidRDefault="00511289" w:rsidP="009E3707">
      <w:pPr>
        <w:shd w:val="clear" w:color="auto" w:fill="FFFFFF"/>
        <w:spacing w:after="0"/>
        <w:ind w:left="-567" w:firstLine="567"/>
        <w:jc w:val="center"/>
        <w:rPr>
          <w:rFonts w:ascii="Times New Roman" w:hAnsi="Times New Roman" w:cs="Times New Roman"/>
          <w:b/>
          <w:sz w:val="28"/>
          <w:szCs w:val="28"/>
          <w:lang w:val="uk-UA"/>
        </w:rPr>
      </w:pPr>
      <w:r w:rsidRPr="0088396F">
        <w:rPr>
          <w:rFonts w:ascii="Times New Roman" w:hAnsi="Times New Roman" w:cs="Times New Roman"/>
          <w:b/>
          <w:sz w:val="28"/>
          <w:szCs w:val="28"/>
          <w:lang w:val="uk-UA"/>
        </w:rPr>
        <w:t>2</w:t>
      </w:r>
      <w:r w:rsidR="009E3707" w:rsidRPr="0088396F">
        <w:rPr>
          <w:rFonts w:ascii="Times New Roman" w:hAnsi="Times New Roman" w:cs="Times New Roman"/>
          <w:b/>
          <w:sz w:val="28"/>
          <w:szCs w:val="28"/>
          <w:lang w:val="uk-UA"/>
        </w:rPr>
        <w:t>.</w:t>
      </w:r>
      <w:r w:rsidRPr="0088396F">
        <w:rPr>
          <w:rFonts w:ascii="Times New Roman" w:hAnsi="Times New Roman" w:cs="Times New Roman"/>
          <w:b/>
          <w:sz w:val="28"/>
          <w:szCs w:val="28"/>
          <w:lang w:val="uk-UA"/>
        </w:rPr>
        <w:t>6</w:t>
      </w:r>
      <w:r w:rsidR="009E3707" w:rsidRPr="0088396F">
        <w:rPr>
          <w:rFonts w:ascii="Times New Roman" w:hAnsi="Times New Roman" w:cs="Times New Roman"/>
          <w:b/>
          <w:sz w:val="28"/>
          <w:szCs w:val="28"/>
          <w:lang w:val="uk-UA"/>
        </w:rPr>
        <w:t>. Молодіжна політика</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Молодіжна політика реалізовує державну політику стосовно дітей, молоді, сім’ї та жінок на своїй території, залучення молоді до участі у громадському </w:t>
      </w:r>
      <w:r w:rsidRPr="0088396F">
        <w:rPr>
          <w:rFonts w:ascii="Times New Roman" w:hAnsi="Times New Roman" w:cs="Times New Roman"/>
          <w:sz w:val="28"/>
          <w:szCs w:val="28"/>
          <w:lang w:val="uk-UA"/>
        </w:rPr>
        <w:lastRenderedPageBreak/>
        <w:t xml:space="preserve">житті, впровадження нових форм виховання дітей-сиріт та дітей, позбавлених батьківського піклування.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З метою впровадження нових форм виховання дітей-сиріт та дітей, позбавлених батьківського піклування, в сільській раді ведеться робота щодо поповнення банку даних громадян та сімей, які готові взяти на виховання дітей. Значна увага приділяється оздоровленню дітей та підлітків.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Основні проблеми: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забезпечення працевлаштування на селі молоді.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Основні цілі:</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розвиток та підтримка молодіжного підприємства, забезпечення прав та гарантій молоді на ринку праці; </w:t>
      </w:r>
    </w:p>
    <w:p w:rsidR="009E3707" w:rsidRPr="0088396F" w:rsidRDefault="009E3707" w:rsidP="009E3707">
      <w:pPr>
        <w:shd w:val="clear" w:color="auto" w:fill="FFFFFF"/>
        <w:spacing w:after="0"/>
        <w:ind w:left="-567" w:firstLine="567"/>
        <w:jc w:val="both"/>
        <w:rPr>
          <w:rFonts w:ascii="Times New Roman" w:hAnsi="Times New Roman" w:cs="Times New Roman"/>
          <w:sz w:val="28"/>
          <w:szCs w:val="28"/>
          <w:lang w:val="uk-UA"/>
        </w:rPr>
      </w:pPr>
      <w:r w:rsidRPr="0088396F">
        <w:rPr>
          <w:rFonts w:ascii="Times New Roman" w:hAnsi="Times New Roman" w:cs="Times New Roman"/>
          <w:sz w:val="28"/>
          <w:szCs w:val="28"/>
          <w:lang w:val="uk-UA"/>
        </w:rPr>
        <w:t xml:space="preserve">- всебічна підтримка обдарованих дітей та молоді; </w:t>
      </w:r>
    </w:p>
    <w:p w:rsidR="00E671E9" w:rsidRDefault="009E3707" w:rsidP="0024212D">
      <w:pPr>
        <w:shd w:val="clear" w:color="auto" w:fill="FFFFFF"/>
        <w:spacing w:after="0"/>
        <w:ind w:left="-567" w:firstLine="567"/>
        <w:jc w:val="both"/>
        <w:rPr>
          <w:rFonts w:ascii="Times New Roman" w:hAnsi="Times New Roman"/>
          <w:sz w:val="24"/>
          <w:szCs w:val="24"/>
          <w:lang w:val="uk-UA"/>
        </w:rPr>
      </w:pPr>
      <w:r w:rsidRPr="0088396F">
        <w:rPr>
          <w:rFonts w:ascii="Times New Roman" w:hAnsi="Times New Roman" w:cs="Times New Roman"/>
          <w:sz w:val="28"/>
          <w:szCs w:val="28"/>
          <w:lang w:val="uk-UA"/>
        </w:rPr>
        <w:t>- активізація роботи щодо впровадження нових форм виховання дітей-сиріт та дітей, позбавлених батьківського піклування.</w:t>
      </w:r>
    </w:p>
    <w:p w:rsidR="00E671E9" w:rsidRPr="00E671E9" w:rsidRDefault="00E671E9" w:rsidP="00E671E9">
      <w:pPr>
        <w:widowControl w:val="0"/>
        <w:spacing w:after="0" w:line="322" w:lineRule="exact"/>
        <w:ind w:firstLine="709"/>
        <w:jc w:val="both"/>
        <w:rPr>
          <w:rFonts w:ascii="Times New Roman" w:eastAsia="Calibri" w:hAnsi="Times New Roman" w:cs="Times New Roman"/>
          <w:sz w:val="28"/>
          <w:szCs w:val="28"/>
          <w:lang w:val="uk-UA"/>
        </w:rPr>
      </w:pPr>
      <w:r w:rsidRPr="00E671E9">
        <w:rPr>
          <w:rFonts w:ascii="Times New Roman" w:eastAsia="Calibri" w:hAnsi="Times New Roman" w:cs="Times New Roman"/>
          <w:sz w:val="28"/>
          <w:szCs w:val="28"/>
          <w:lang w:val="uk-UA"/>
        </w:rPr>
        <w:t>В громаді забезпечується співпраця з громадськістю шляхом проведення консультацій з актуальних питань місцевого самоврядування та регіонального розвитку, залучення до розроблення нормативно-правових документів, участі в роботі консультативно-дорадчих органів, сприяння в проведенні ними заходів та підтримки їх ініціатив.</w:t>
      </w:r>
    </w:p>
    <w:p w:rsidR="00E671E9" w:rsidRPr="00E671E9" w:rsidRDefault="0024212D" w:rsidP="0024212D">
      <w:pPr>
        <w:widowControl w:val="0"/>
        <w:spacing w:after="0" w:line="322" w:lineRule="exact"/>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    </w:t>
      </w:r>
      <w:r w:rsidRPr="00064D0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Г</w:t>
      </w:r>
      <w:r w:rsidR="00E671E9" w:rsidRPr="00E671E9">
        <w:rPr>
          <w:rFonts w:ascii="Times New Roman" w:eastAsia="Calibri" w:hAnsi="Times New Roman" w:cs="Times New Roman"/>
          <w:sz w:val="28"/>
          <w:szCs w:val="28"/>
        </w:rPr>
        <w:t>ромадян</w:t>
      </w:r>
      <w:r>
        <w:rPr>
          <w:rFonts w:ascii="Times New Roman" w:eastAsia="Calibri" w:hAnsi="Times New Roman" w:cs="Times New Roman"/>
          <w:sz w:val="28"/>
          <w:szCs w:val="28"/>
          <w:lang w:val="uk-UA"/>
        </w:rPr>
        <w:t>и</w:t>
      </w:r>
      <w:r w:rsidR="00E671E9" w:rsidRPr="00E671E9">
        <w:rPr>
          <w:rFonts w:ascii="Times New Roman" w:eastAsia="Calibri" w:hAnsi="Times New Roman" w:cs="Times New Roman"/>
          <w:sz w:val="28"/>
          <w:szCs w:val="28"/>
        </w:rPr>
        <w:t xml:space="preserve"> залуча</w:t>
      </w:r>
      <w:r w:rsidR="00E671E9" w:rsidRPr="00E671E9">
        <w:rPr>
          <w:rFonts w:ascii="Times New Roman" w:eastAsia="Calibri" w:hAnsi="Times New Roman" w:cs="Times New Roman"/>
          <w:sz w:val="28"/>
          <w:szCs w:val="28"/>
          <w:lang w:val="uk-UA"/>
        </w:rPr>
        <w:t>ються</w:t>
      </w:r>
      <w:r w:rsidR="00E671E9" w:rsidRPr="00E671E9">
        <w:rPr>
          <w:rFonts w:ascii="Times New Roman" w:eastAsia="Calibri" w:hAnsi="Times New Roman" w:cs="Times New Roman"/>
          <w:sz w:val="28"/>
          <w:szCs w:val="28"/>
        </w:rPr>
        <w:t xml:space="preserve"> до організації проведення заходів з відзначення в громаді державних свят та пам’ятних дат, заходів з військово-патріотичного виховання. </w:t>
      </w:r>
    </w:p>
    <w:p w:rsidR="00E671E9" w:rsidRPr="00E671E9" w:rsidRDefault="002112A1" w:rsidP="00E671E9">
      <w:pPr>
        <w:widowControl w:val="0"/>
        <w:spacing w:after="0" w:line="317"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Сільською</w:t>
      </w:r>
      <w:r w:rsidR="00E671E9" w:rsidRPr="00E671E9">
        <w:rPr>
          <w:rFonts w:ascii="Times New Roman" w:eastAsia="Calibri" w:hAnsi="Times New Roman" w:cs="Times New Roman"/>
          <w:sz w:val="28"/>
          <w:szCs w:val="28"/>
        </w:rPr>
        <w:t xml:space="preserve"> радою у взаємодії з громадськістю проводяться заходи інформаційно-роз’яснювальної  роботи з актуальних питань розвитку громади.</w:t>
      </w:r>
    </w:p>
    <w:p w:rsidR="00E671E9" w:rsidRPr="00E671E9" w:rsidRDefault="00E671E9" w:rsidP="00E671E9">
      <w:pPr>
        <w:widowControl w:val="0"/>
        <w:spacing w:after="0" w:line="317" w:lineRule="exact"/>
        <w:ind w:firstLine="709"/>
        <w:jc w:val="both"/>
        <w:rPr>
          <w:rFonts w:ascii="Times New Roman" w:eastAsia="Calibri" w:hAnsi="Times New Roman" w:cs="Times New Roman"/>
          <w:sz w:val="28"/>
          <w:szCs w:val="28"/>
        </w:rPr>
      </w:pPr>
      <w:r w:rsidRPr="00E671E9">
        <w:rPr>
          <w:rFonts w:ascii="Times New Roman" w:eastAsia="Calibri" w:hAnsi="Times New Roman" w:cs="Times New Roman"/>
          <w:sz w:val="28"/>
          <w:szCs w:val="28"/>
          <w:lang w:val="uk-UA"/>
        </w:rPr>
        <w:t>Але</w:t>
      </w:r>
      <w:r w:rsidRPr="00E671E9">
        <w:rPr>
          <w:rFonts w:ascii="Times New Roman" w:eastAsia="Calibri" w:hAnsi="Times New Roman" w:cs="Times New Roman"/>
          <w:sz w:val="28"/>
          <w:szCs w:val="28"/>
        </w:rPr>
        <w:t xml:space="preserve"> залишається низька активність представників громади та, як наслідок, недостатній рівень якісної взаємодії між громадою та органом  самоврядування.</w:t>
      </w:r>
    </w:p>
    <w:p w:rsidR="00E671E9" w:rsidRPr="00E671E9" w:rsidRDefault="00CD56F8" w:rsidP="00E671E9">
      <w:pPr>
        <w:widowControl w:val="0"/>
        <w:spacing w:after="0" w:line="317" w:lineRule="exact"/>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 метою сприяння у 2023</w:t>
      </w:r>
      <w:r w:rsidR="00E671E9" w:rsidRPr="00E671E9">
        <w:rPr>
          <w:rFonts w:ascii="Times New Roman" w:eastAsia="Calibri" w:hAnsi="Times New Roman" w:cs="Times New Roman"/>
          <w:sz w:val="28"/>
          <w:szCs w:val="28"/>
          <w:lang w:val="uk-UA"/>
        </w:rPr>
        <w:t xml:space="preserve"> році подальшому розвитку громадянського суспільства, забезпечення зворотного зв’язку, діалогу та взаємодії між громадськими організаціями та органами місцевого самоврядування, консолідації суспільства в питаннях розвитку громади визначені наступні завдання:</w:t>
      </w:r>
    </w:p>
    <w:p w:rsidR="00E671E9" w:rsidRPr="00E671E9" w:rsidRDefault="00E671E9" w:rsidP="00E671E9">
      <w:pPr>
        <w:widowControl w:val="0"/>
        <w:numPr>
          <w:ilvl w:val="0"/>
          <w:numId w:val="2"/>
        </w:numPr>
        <w:spacing w:after="0" w:line="240" w:lineRule="auto"/>
        <w:jc w:val="both"/>
        <w:rPr>
          <w:rFonts w:ascii="Times New Roman" w:eastAsia="Calibri" w:hAnsi="Times New Roman" w:cs="Times New Roman"/>
          <w:sz w:val="28"/>
          <w:szCs w:val="28"/>
        </w:rPr>
      </w:pPr>
      <w:r w:rsidRPr="00E671E9">
        <w:rPr>
          <w:rFonts w:ascii="Times New Roman" w:eastAsia="Calibri" w:hAnsi="Times New Roman" w:cs="Times New Roman"/>
          <w:sz w:val="28"/>
          <w:szCs w:val="28"/>
        </w:rPr>
        <w:t>залучення громадськості до процесів формування т</w:t>
      </w:r>
      <w:r w:rsidR="00B50772">
        <w:rPr>
          <w:rFonts w:ascii="Times New Roman" w:eastAsia="Calibri" w:hAnsi="Times New Roman" w:cs="Times New Roman"/>
          <w:sz w:val="28"/>
          <w:szCs w:val="28"/>
        </w:rPr>
        <w:t>а реалізації політики місцевого</w:t>
      </w:r>
      <w:r w:rsidRPr="00E671E9">
        <w:rPr>
          <w:rFonts w:ascii="Times New Roman" w:eastAsia="Calibri" w:hAnsi="Times New Roman" w:cs="Times New Roman"/>
          <w:sz w:val="28"/>
          <w:szCs w:val="28"/>
        </w:rPr>
        <w:t xml:space="preserve"> та регіонального розвитку;</w:t>
      </w:r>
    </w:p>
    <w:p w:rsidR="00E671E9" w:rsidRPr="00E671E9" w:rsidRDefault="00E671E9" w:rsidP="00E671E9">
      <w:pPr>
        <w:widowControl w:val="0"/>
        <w:numPr>
          <w:ilvl w:val="0"/>
          <w:numId w:val="2"/>
        </w:numPr>
        <w:spacing w:after="0" w:line="240" w:lineRule="auto"/>
        <w:jc w:val="both"/>
        <w:rPr>
          <w:rFonts w:ascii="Times New Roman" w:eastAsia="Calibri" w:hAnsi="Times New Roman" w:cs="Times New Roman"/>
          <w:sz w:val="28"/>
          <w:szCs w:val="28"/>
        </w:rPr>
      </w:pPr>
      <w:r w:rsidRPr="00E671E9">
        <w:rPr>
          <w:rFonts w:ascii="Times New Roman" w:eastAsia="Calibri" w:hAnsi="Times New Roman" w:cs="Times New Roman"/>
          <w:sz w:val="28"/>
          <w:szCs w:val="28"/>
        </w:rPr>
        <w:t>підтримка та популяризація ініціатив, проектів та діяльності інститутів громадянського суспільства;</w:t>
      </w:r>
    </w:p>
    <w:p w:rsidR="00E671E9" w:rsidRPr="00E671E9" w:rsidRDefault="00E671E9" w:rsidP="00E671E9">
      <w:pPr>
        <w:widowControl w:val="0"/>
        <w:numPr>
          <w:ilvl w:val="0"/>
          <w:numId w:val="2"/>
        </w:numPr>
        <w:spacing w:after="0" w:line="240" w:lineRule="auto"/>
        <w:jc w:val="both"/>
        <w:rPr>
          <w:rFonts w:ascii="Times New Roman" w:eastAsia="Calibri" w:hAnsi="Times New Roman" w:cs="Times New Roman"/>
          <w:sz w:val="28"/>
          <w:szCs w:val="28"/>
        </w:rPr>
      </w:pPr>
      <w:r w:rsidRPr="00E671E9">
        <w:rPr>
          <w:rFonts w:ascii="Times New Roman" w:eastAsia="Calibri" w:hAnsi="Times New Roman" w:cs="Times New Roman"/>
          <w:sz w:val="28"/>
          <w:szCs w:val="28"/>
        </w:rPr>
        <w:t>проведення публічних та інформаційних заходів щодо реалізації державної та регіональної політики.</w:t>
      </w:r>
    </w:p>
    <w:p w:rsidR="00E671E9" w:rsidRPr="00E671E9" w:rsidRDefault="00E671E9" w:rsidP="00E671E9">
      <w:pPr>
        <w:widowControl w:val="0"/>
        <w:spacing w:after="0" w:line="240" w:lineRule="auto"/>
        <w:ind w:left="709"/>
        <w:jc w:val="both"/>
        <w:rPr>
          <w:rFonts w:ascii="Times New Roman" w:eastAsia="Calibri" w:hAnsi="Times New Roman" w:cs="Times New Roman"/>
          <w:sz w:val="28"/>
          <w:szCs w:val="28"/>
        </w:rPr>
      </w:pPr>
    </w:p>
    <w:p w:rsidR="00E671E9" w:rsidRPr="00E671E9" w:rsidRDefault="00E671E9" w:rsidP="00E671E9">
      <w:pPr>
        <w:widowControl w:val="0"/>
        <w:spacing w:after="0" w:line="240" w:lineRule="auto"/>
        <w:ind w:firstLine="567"/>
        <w:jc w:val="both"/>
        <w:rPr>
          <w:rFonts w:ascii="Times New Roman" w:eastAsia="Calibri" w:hAnsi="Times New Roman" w:cs="Times New Roman"/>
          <w:sz w:val="28"/>
          <w:szCs w:val="28"/>
        </w:rPr>
      </w:pPr>
      <w:r w:rsidRPr="00E671E9">
        <w:rPr>
          <w:rFonts w:ascii="Times New Roman" w:eastAsia="Calibri" w:hAnsi="Times New Roman" w:cs="Times New Roman"/>
          <w:sz w:val="28"/>
          <w:szCs w:val="28"/>
        </w:rPr>
        <w:t xml:space="preserve">Реалізація зазначених завдань дозволить забезпечити активізацію участі громадськості в процесах формування та реалізації державної політики; налагодження конструктивної взаємодії та зворотного зв’язку між органом місцевого самоврядування та представниками різних </w:t>
      </w:r>
      <w:r w:rsidRPr="00E671E9">
        <w:rPr>
          <w:rFonts w:ascii="Times New Roman" w:eastAsia="Calibri" w:hAnsi="Times New Roman" w:cs="Times New Roman"/>
          <w:sz w:val="28"/>
          <w:szCs w:val="28"/>
        </w:rPr>
        <w:lastRenderedPageBreak/>
        <w:t>інститутів громадянського суспільства; консолідацію громадськості навколо ідеї розбудови громади.</w:t>
      </w:r>
    </w:p>
    <w:p w:rsidR="00E671E9" w:rsidRPr="00E671E9" w:rsidRDefault="00E671E9" w:rsidP="00E671E9">
      <w:pPr>
        <w:widowControl w:val="0"/>
        <w:tabs>
          <w:tab w:val="left" w:pos="-3402"/>
          <w:tab w:val="left" w:pos="-2552"/>
        </w:tabs>
        <w:suppressAutoHyphens/>
        <w:spacing w:after="0" w:line="240" w:lineRule="auto"/>
        <w:ind w:firstLine="567"/>
        <w:jc w:val="both"/>
        <w:rPr>
          <w:rFonts w:ascii="Times New Roman" w:eastAsia="Times New Roman" w:hAnsi="Times New Roman" w:cs="Times New Roman"/>
          <w:sz w:val="28"/>
          <w:lang w:eastAsia="ru-RU"/>
        </w:rPr>
      </w:pPr>
    </w:p>
    <w:p w:rsidR="00E671E9" w:rsidRPr="004D751D" w:rsidRDefault="004D751D" w:rsidP="00E671E9">
      <w:pPr>
        <w:widowControl w:val="0"/>
        <w:tabs>
          <w:tab w:val="left" w:pos="-3402"/>
        </w:tabs>
        <w:spacing w:after="0" w:line="240" w:lineRule="auto"/>
        <w:jc w:val="center"/>
        <w:rPr>
          <w:rFonts w:ascii="Times New Roman" w:eastAsia="Times New Roman" w:hAnsi="Times New Roman" w:cs="Times New Roman"/>
          <w:b/>
          <w:sz w:val="28"/>
          <w:szCs w:val="28"/>
          <w:lang w:val="uk-UA" w:eastAsia="ru-RU"/>
        </w:rPr>
      </w:pPr>
      <w:r w:rsidRPr="004D751D">
        <w:rPr>
          <w:rFonts w:ascii="Times New Roman" w:eastAsia="Times New Roman" w:hAnsi="Times New Roman" w:cs="Times New Roman"/>
          <w:b/>
          <w:sz w:val="28"/>
          <w:szCs w:val="28"/>
          <w:lang w:val="uk-UA" w:eastAsia="ru-RU"/>
        </w:rPr>
        <w:t>3</w:t>
      </w:r>
      <w:r w:rsidR="00E671E9" w:rsidRPr="004D751D">
        <w:rPr>
          <w:rFonts w:ascii="Times New Roman" w:eastAsia="Times New Roman" w:hAnsi="Times New Roman" w:cs="Times New Roman"/>
          <w:b/>
          <w:sz w:val="28"/>
          <w:szCs w:val="28"/>
          <w:lang w:val="uk-UA" w:eastAsia="ru-RU"/>
        </w:rPr>
        <w:t>. Контроль за виконанням Програми</w:t>
      </w:r>
    </w:p>
    <w:p w:rsidR="00E671E9" w:rsidRPr="00E671E9" w:rsidRDefault="00E671E9" w:rsidP="00E671E9">
      <w:pPr>
        <w:widowControl w:val="0"/>
        <w:tabs>
          <w:tab w:val="left" w:pos="-3402"/>
        </w:tabs>
        <w:spacing w:after="0" w:line="240" w:lineRule="auto"/>
        <w:ind w:firstLine="709"/>
        <w:jc w:val="both"/>
        <w:rPr>
          <w:rFonts w:ascii="Times New Roman" w:eastAsia="Times New Roman" w:hAnsi="Times New Roman" w:cs="Times New Roman"/>
          <w:bCs/>
          <w:sz w:val="28"/>
          <w:szCs w:val="28"/>
          <w:lang w:val="uk-UA" w:eastAsia="ru-RU"/>
        </w:rPr>
      </w:pPr>
      <w:r w:rsidRPr="00E671E9">
        <w:rPr>
          <w:rFonts w:ascii="Times New Roman" w:eastAsia="Times New Roman" w:hAnsi="Times New Roman" w:cs="Times New Roman"/>
          <w:bCs/>
          <w:sz w:val="28"/>
          <w:szCs w:val="28"/>
          <w:lang w:val="uk-UA" w:eastAsia="ru-RU"/>
        </w:rPr>
        <w:t>Головною метою контролю за виконанням Програми є подальше вдосконалення ді</w:t>
      </w:r>
      <w:r w:rsidR="002112A1">
        <w:rPr>
          <w:rFonts w:ascii="Times New Roman" w:eastAsia="Times New Roman" w:hAnsi="Times New Roman" w:cs="Times New Roman"/>
          <w:bCs/>
          <w:sz w:val="28"/>
          <w:szCs w:val="28"/>
          <w:lang w:val="uk-UA" w:eastAsia="ru-RU"/>
        </w:rPr>
        <w:t>яльності Федорівської сільської</w:t>
      </w:r>
      <w:r w:rsidRPr="00E671E9">
        <w:rPr>
          <w:rFonts w:ascii="Times New Roman" w:eastAsia="Times New Roman" w:hAnsi="Times New Roman" w:cs="Times New Roman"/>
          <w:bCs/>
          <w:sz w:val="28"/>
          <w:szCs w:val="28"/>
          <w:lang w:val="uk-UA" w:eastAsia="ru-RU"/>
        </w:rPr>
        <w:t xml:space="preserve"> ради, спрямованої на виконання завдань Президента України, Кабінету Міністрів України, поліпшення якості прийняття рішень, застосування ефективних діючих та розроблення нових інструментів державного управління для подальшого соціально-економічного розвитку громади. </w:t>
      </w:r>
    </w:p>
    <w:p w:rsidR="00E671E9" w:rsidRPr="00E671E9" w:rsidRDefault="002112A1" w:rsidP="00E671E9">
      <w:pPr>
        <w:spacing w:after="0" w:line="240" w:lineRule="auto"/>
        <w:ind w:right="11"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Виконавчий комітет сільської ради за погодженням з сільською</w:t>
      </w:r>
      <w:r w:rsidR="00E671E9" w:rsidRPr="00E671E9">
        <w:rPr>
          <w:rFonts w:ascii="Times New Roman" w:eastAsia="Times New Roman" w:hAnsi="Times New Roman" w:cs="Times New Roman"/>
          <w:sz w:val="28"/>
          <w:szCs w:val="28"/>
          <w:lang w:val="uk-UA" w:eastAsia="ru-RU"/>
        </w:rPr>
        <w:t xml:space="preserve"> радою визначає першочерговість виконання заходів з урахуванням пріоритетних напрямків Програми та вирішення проблемних питань соціально-економічного та культурного розвитку. Відповідальність за цільове використання бюджетних коштів на виконання заходів Програми несуть головні розпорядники бюджетних коштів.</w:t>
      </w:r>
    </w:p>
    <w:p w:rsidR="00E671E9" w:rsidRPr="00E671E9" w:rsidRDefault="00E671E9" w:rsidP="00E671E9">
      <w:pPr>
        <w:spacing w:after="0" w:line="240" w:lineRule="auto"/>
        <w:ind w:right="11" w:firstLine="709"/>
        <w:jc w:val="both"/>
        <w:rPr>
          <w:rFonts w:ascii="Times New Roman" w:eastAsia="Times New Roman" w:hAnsi="Times New Roman" w:cs="Times New Roman"/>
          <w:sz w:val="28"/>
          <w:szCs w:val="28"/>
          <w:lang w:val="uk-UA" w:eastAsia="ru-RU"/>
        </w:rPr>
      </w:pPr>
      <w:r w:rsidRPr="00E671E9">
        <w:rPr>
          <w:rFonts w:ascii="Times New Roman" w:eastAsia="Times New Roman" w:hAnsi="Times New Roman" w:cs="Times New Roman"/>
          <w:sz w:val="28"/>
          <w:szCs w:val="28"/>
          <w:lang w:val="uk-UA" w:eastAsia="ru-RU"/>
        </w:rPr>
        <w:t>У процесі виконання Програма може уточнюватись та коригуватись на підстав</w:t>
      </w:r>
      <w:r w:rsidR="002112A1">
        <w:rPr>
          <w:rFonts w:ascii="Times New Roman" w:eastAsia="Times New Roman" w:hAnsi="Times New Roman" w:cs="Times New Roman"/>
          <w:sz w:val="28"/>
          <w:szCs w:val="28"/>
          <w:lang w:val="uk-UA" w:eastAsia="ru-RU"/>
        </w:rPr>
        <w:t>і рішень Федорівської сільської</w:t>
      </w:r>
      <w:r w:rsidRPr="00E671E9">
        <w:rPr>
          <w:rFonts w:ascii="Times New Roman" w:eastAsia="Times New Roman" w:hAnsi="Times New Roman" w:cs="Times New Roman"/>
          <w:sz w:val="28"/>
          <w:szCs w:val="28"/>
          <w:lang w:val="uk-UA" w:eastAsia="ru-RU"/>
        </w:rPr>
        <w:t xml:space="preserve"> ради для врахування нових соціально-економічних процесів, що відбуватимуться в економіці на т</w:t>
      </w:r>
      <w:r w:rsidR="002112A1">
        <w:rPr>
          <w:rFonts w:ascii="Times New Roman" w:eastAsia="Times New Roman" w:hAnsi="Times New Roman" w:cs="Times New Roman"/>
          <w:sz w:val="28"/>
          <w:szCs w:val="28"/>
          <w:lang w:val="uk-UA" w:eastAsia="ru-RU"/>
        </w:rPr>
        <w:t>ериторії Федорівської сільської</w:t>
      </w:r>
      <w:r w:rsidRPr="00E671E9">
        <w:rPr>
          <w:rFonts w:ascii="Times New Roman" w:eastAsia="Times New Roman" w:hAnsi="Times New Roman" w:cs="Times New Roman"/>
          <w:sz w:val="28"/>
          <w:szCs w:val="28"/>
          <w:lang w:val="uk-UA" w:eastAsia="ru-RU"/>
        </w:rPr>
        <w:t xml:space="preserve"> територіальної громади, а також пр</w:t>
      </w:r>
      <w:r w:rsidR="00CD56F8">
        <w:rPr>
          <w:rFonts w:ascii="Times New Roman" w:eastAsia="Times New Roman" w:hAnsi="Times New Roman" w:cs="Times New Roman"/>
          <w:sz w:val="28"/>
          <w:szCs w:val="28"/>
          <w:lang w:val="uk-UA" w:eastAsia="ru-RU"/>
        </w:rPr>
        <w:t>и внесенні змін бюджету на 2023</w:t>
      </w:r>
      <w:r w:rsidRPr="00E671E9">
        <w:rPr>
          <w:rFonts w:ascii="Times New Roman" w:eastAsia="Times New Roman" w:hAnsi="Times New Roman" w:cs="Times New Roman"/>
          <w:sz w:val="28"/>
          <w:szCs w:val="28"/>
          <w:lang w:val="uk-UA" w:eastAsia="ru-RU"/>
        </w:rPr>
        <w:t xml:space="preserve"> рік.</w:t>
      </w:r>
    </w:p>
    <w:p w:rsidR="00E671E9" w:rsidRPr="00E671E9" w:rsidRDefault="00E671E9" w:rsidP="00E671E9">
      <w:pPr>
        <w:spacing w:after="0" w:line="240" w:lineRule="auto"/>
        <w:ind w:right="11" w:firstLine="709"/>
        <w:jc w:val="both"/>
        <w:rPr>
          <w:rFonts w:ascii="Times New Roman" w:eastAsia="Times New Roman" w:hAnsi="Times New Roman" w:cs="Times New Roman"/>
          <w:sz w:val="28"/>
          <w:szCs w:val="28"/>
          <w:lang w:val="uk-UA" w:eastAsia="ru-RU"/>
        </w:rPr>
      </w:pPr>
      <w:r w:rsidRPr="00E671E9">
        <w:rPr>
          <w:rFonts w:ascii="Times New Roman" w:eastAsia="Times New Roman" w:hAnsi="Times New Roman" w:cs="Times New Roman"/>
          <w:sz w:val="28"/>
          <w:szCs w:val="28"/>
          <w:lang w:val="uk-UA" w:eastAsia="ru-RU"/>
        </w:rPr>
        <w:t xml:space="preserve">Зміни та доповнення до Програми затверджуються рішенням </w:t>
      </w:r>
      <w:r w:rsidR="002112A1">
        <w:rPr>
          <w:rFonts w:ascii="Times New Roman" w:eastAsia="Times New Roman" w:hAnsi="Times New Roman" w:cs="Times New Roman"/>
          <w:sz w:val="28"/>
          <w:szCs w:val="28"/>
          <w:lang w:val="uk-UA" w:eastAsia="ru-RU"/>
        </w:rPr>
        <w:t>Федорівської сільської</w:t>
      </w:r>
      <w:r w:rsidRPr="00E671E9">
        <w:rPr>
          <w:rFonts w:ascii="Times New Roman" w:eastAsia="Times New Roman" w:hAnsi="Times New Roman" w:cs="Times New Roman"/>
          <w:sz w:val="28"/>
          <w:szCs w:val="28"/>
          <w:lang w:val="uk-UA" w:eastAsia="ru-RU"/>
        </w:rPr>
        <w:t xml:space="preserve"> ради.</w:t>
      </w:r>
    </w:p>
    <w:p w:rsidR="002B20A2" w:rsidRPr="00381E1C" w:rsidRDefault="002B20A2" w:rsidP="002B20A2">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CE387C" w:rsidRPr="00286491" w:rsidRDefault="00E45E46">
      <w:pPr>
        <w:rPr>
          <w:rFonts w:ascii="Times New Roman" w:hAnsi="Times New Roman" w:cs="Times New Roman"/>
          <w:sz w:val="28"/>
          <w:szCs w:val="28"/>
          <w:lang w:val="uk-UA"/>
        </w:rPr>
      </w:pPr>
      <w:r>
        <w:rPr>
          <w:rFonts w:ascii="Times New Roman" w:hAnsi="Times New Roman" w:cs="Times New Roman"/>
          <w:sz w:val="28"/>
          <w:szCs w:val="28"/>
          <w:lang w:val="uk-UA"/>
        </w:rPr>
        <w:t>Начальник фінансового</w:t>
      </w:r>
      <w:r w:rsidR="002B20A2" w:rsidRPr="00381E1C">
        <w:rPr>
          <w:rFonts w:ascii="Times New Roman" w:hAnsi="Times New Roman" w:cs="Times New Roman"/>
          <w:sz w:val="28"/>
          <w:szCs w:val="28"/>
          <w:lang w:val="uk-UA"/>
        </w:rPr>
        <w:t xml:space="preserve"> відділу                                 Тетяна  ШЕЧКОВА            </w:t>
      </w:r>
    </w:p>
    <w:p w:rsidR="00D74A94" w:rsidRDefault="006A6635" w:rsidP="00CE387C">
      <w:pPr>
        <w:widowControl w:val="0"/>
        <w:autoSpaceDE w:val="0"/>
        <w:autoSpaceDN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D74A94">
        <w:rPr>
          <w:rFonts w:ascii="Times New Roman" w:eastAsia="Times New Roman" w:hAnsi="Times New Roman" w:cs="Times New Roman"/>
          <w:sz w:val="28"/>
          <w:szCs w:val="28"/>
          <w:lang w:val="uk-UA" w:eastAsia="ru-RU"/>
        </w:rPr>
        <w:t xml:space="preserve">                               </w:t>
      </w:r>
    </w:p>
    <w:p w:rsidR="00D74A94" w:rsidRDefault="00D74A94" w:rsidP="00CE387C">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D74A94" w:rsidRDefault="00D74A94" w:rsidP="00CE387C">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D74A94" w:rsidRDefault="00D74A94" w:rsidP="00CE387C">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D74A94" w:rsidRDefault="00D74A94" w:rsidP="00CE387C">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D74A94" w:rsidRDefault="00D74A94" w:rsidP="00CE387C">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362C4B" w:rsidRDefault="00362C4B" w:rsidP="00CE387C">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362C4B" w:rsidRDefault="00362C4B" w:rsidP="00CE387C">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362C4B" w:rsidRDefault="00362C4B" w:rsidP="00CE387C">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362C4B" w:rsidRDefault="00362C4B" w:rsidP="00CE387C">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362C4B" w:rsidRDefault="00362C4B" w:rsidP="00CE387C">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362C4B" w:rsidRDefault="00362C4B" w:rsidP="00CE387C">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362C4B" w:rsidRDefault="00362C4B" w:rsidP="00CE387C">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362C4B" w:rsidRDefault="00362C4B" w:rsidP="00CE387C">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A01531" w:rsidRDefault="00A01531" w:rsidP="00CE387C">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A01531" w:rsidRDefault="00A01531" w:rsidP="00CE387C">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BE225A" w:rsidRDefault="00D74A94" w:rsidP="00D74A94">
      <w:pPr>
        <w:widowControl w:val="0"/>
        <w:autoSpaceDE w:val="0"/>
        <w:autoSpaceDN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6A6635">
        <w:rPr>
          <w:rFonts w:ascii="Times New Roman" w:eastAsia="Times New Roman" w:hAnsi="Times New Roman" w:cs="Times New Roman"/>
          <w:sz w:val="28"/>
          <w:szCs w:val="28"/>
          <w:lang w:val="uk-UA" w:eastAsia="ru-RU"/>
        </w:rPr>
        <w:t xml:space="preserve"> </w:t>
      </w:r>
    </w:p>
    <w:p w:rsidR="00BE225A" w:rsidRDefault="00BE225A" w:rsidP="00D74A94">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BE225A" w:rsidRDefault="00BE225A" w:rsidP="00D74A94">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CE387C" w:rsidRPr="00381E1C" w:rsidRDefault="00BE225A" w:rsidP="00D74A94">
      <w:pPr>
        <w:widowControl w:val="0"/>
        <w:autoSpaceDE w:val="0"/>
        <w:autoSpaceDN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CE387C" w:rsidRPr="00381E1C">
        <w:rPr>
          <w:rFonts w:ascii="Times New Roman" w:eastAsia="Times New Roman" w:hAnsi="Times New Roman" w:cs="Times New Roman"/>
          <w:sz w:val="28"/>
          <w:szCs w:val="28"/>
          <w:lang w:val="uk-UA" w:eastAsia="ru-RU"/>
        </w:rPr>
        <w:t>Додаток</w:t>
      </w:r>
    </w:p>
    <w:p w:rsidR="00286491" w:rsidRDefault="00CE387C" w:rsidP="00D74A94">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381E1C">
        <w:rPr>
          <w:rFonts w:ascii="Times New Roman" w:eastAsia="Times New Roman" w:hAnsi="Times New Roman" w:cs="Times New Roman"/>
          <w:sz w:val="28"/>
          <w:szCs w:val="28"/>
          <w:lang w:eastAsia="ru-RU"/>
        </w:rPr>
        <w:t xml:space="preserve">                                                                  </w:t>
      </w:r>
      <w:r w:rsidRPr="00381E1C">
        <w:rPr>
          <w:rFonts w:ascii="Times New Roman" w:eastAsia="Times New Roman" w:hAnsi="Times New Roman" w:cs="Times New Roman"/>
          <w:sz w:val="28"/>
          <w:szCs w:val="28"/>
          <w:lang w:val="uk-UA" w:eastAsia="ru-RU"/>
        </w:rPr>
        <w:t xml:space="preserve">до </w:t>
      </w:r>
      <w:r w:rsidR="00BF5A4C">
        <w:rPr>
          <w:rFonts w:ascii="Times New Roman" w:eastAsia="Times New Roman" w:hAnsi="Times New Roman" w:cs="Times New Roman"/>
          <w:sz w:val="28"/>
          <w:szCs w:val="28"/>
          <w:lang w:val="uk-UA" w:eastAsia="ru-RU"/>
        </w:rPr>
        <w:t xml:space="preserve">Програми «Фінансове </w:t>
      </w:r>
      <w:r w:rsidR="00286491">
        <w:rPr>
          <w:rFonts w:ascii="Times New Roman" w:eastAsia="Times New Roman" w:hAnsi="Times New Roman" w:cs="Times New Roman"/>
          <w:sz w:val="28"/>
          <w:szCs w:val="28"/>
          <w:lang w:val="uk-UA" w:eastAsia="ru-RU"/>
        </w:rPr>
        <w:t xml:space="preserve"> </w:t>
      </w:r>
    </w:p>
    <w:p w:rsidR="00BF5A4C" w:rsidRDefault="00286491" w:rsidP="00D74A94">
      <w:pPr>
        <w:widowControl w:val="0"/>
        <w:autoSpaceDE w:val="0"/>
        <w:autoSpaceDN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BF5A4C">
        <w:rPr>
          <w:rFonts w:ascii="Times New Roman" w:eastAsia="Times New Roman" w:hAnsi="Times New Roman" w:cs="Times New Roman"/>
          <w:sz w:val="28"/>
          <w:szCs w:val="28"/>
          <w:lang w:val="uk-UA" w:eastAsia="ru-RU"/>
        </w:rPr>
        <w:t xml:space="preserve">забезпечення </w:t>
      </w:r>
    </w:p>
    <w:p w:rsidR="00CE387C" w:rsidRPr="00381E1C" w:rsidRDefault="00BF5A4C" w:rsidP="00D74A94">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с</w:t>
      </w:r>
      <w:r w:rsidR="00CE387C">
        <w:rPr>
          <w:rFonts w:ascii="Times New Roman" w:eastAsia="Times New Roman" w:hAnsi="Times New Roman" w:cs="Times New Roman"/>
          <w:sz w:val="28"/>
          <w:szCs w:val="28"/>
          <w:lang w:val="uk-UA" w:eastAsia="ru-RU"/>
        </w:rPr>
        <w:t>оціально-економічного</w:t>
      </w:r>
      <w:r w:rsidR="00CE387C" w:rsidRPr="00381E1C">
        <w:rPr>
          <w:rFonts w:ascii="Times New Roman" w:eastAsia="Times New Roman" w:hAnsi="Times New Roman" w:cs="Times New Roman"/>
          <w:sz w:val="28"/>
          <w:szCs w:val="28"/>
          <w:lang w:val="uk-UA" w:eastAsia="ru-RU"/>
        </w:rPr>
        <w:t xml:space="preserve"> </w:t>
      </w:r>
      <w:r w:rsidR="00CE387C" w:rsidRPr="00381E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розвитку</w:t>
      </w:r>
    </w:p>
    <w:p w:rsidR="00CE387C" w:rsidRPr="00381E1C" w:rsidRDefault="00CE387C" w:rsidP="00D74A94">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381E1C">
        <w:rPr>
          <w:rFonts w:ascii="Times New Roman" w:eastAsia="Times New Roman" w:hAnsi="Times New Roman" w:cs="Times New Roman"/>
          <w:sz w:val="28"/>
          <w:szCs w:val="28"/>
          <w:lang w:eastAsia="ru-RU"/>
        </w:rPr>
        <w:t xml:space="preserve">                                  </w:t>
      </w:r>
      <w:r w:rsidR="00BF5A4C">
        <w:rPr>
          <w:rFonts w:ascii="Times New Roman" w:eastAsia="Times New Roman" w:hAnsi="Times New Roman" w:cs="Times New Roman"/>
          <w:sz w:val="28"/>
          <w:szCs w:val="28"/>
          <w:lang w:eastAsia="ru-RU"/>
        </w:rPr>
        <w:t xml:space="preserve">                 </w:t>
      </w:r>
      <w:r w:rsidR="00BF5A4C">
        <w:rPr>
          <w:rFonts w:ascii="Times New Roman" w:eastAsia="Times New Roman" w:hAnsi="Times New Roman" w:cs="Times New Roman"/>
          <w:sz w:val="28"/>
          <w:szCs w:val="28"/>
          <w:lang w:val="uk-UA" w:eastAsia="ru-RU"/>
        </w:rPr>
        <w:t xml:space="preserve">               </w:t>
      </w:r>
      <w:r w:rsidRPr="00381E1C">
        <w:rPr>
          <w:rFonts w:ascii="Times New Roman" w:eastAsia="Times New Roman" w:hAnsi="Times New Roman" w:cs="Times New Roman"/>
          <w:sz w:val="28"/>
          <w:szCs w:val="28"/>
          <w:lang w:val="uk-UA" w:eastAsia="ru-RU"/>
        </w:rPr>
        <w:t xml:space="preserve">Федорівської сільської ради» </w:t>
      </w:r>
    </w:p>
    <w:p w:rsidR="00CE387C" w:rsidRPr="00381E1C" w:rsidRDefault="00CE387C" w:rsidP="00D74A94">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381E1C">
        <w:rPr>
          <w:rFonts w:ascii="Times New Roman" w:eastAsia="Times New Roman" w:hAnsi="Times New Roman" w:cs="Times New Roman"/>
          <w:sz w:val="28"/>
          <w:szCs w:val="28"/>
          <w:lang w:val="uk-UA" w:eastAsia="ru-RU"/>
        </w:rPr>
        <w:t xml:space="preserve">                                         </w:t>
      </w:r>
      <w:r w:rsidR="00362C4B">
        <w:rPr>
          <w:rFonts w:ascii="Times New Roman" w:eastAsia="Times New Roman" w:hAnsi="Times New Roman" w:cs="Times New Roman"/>
          <w:sz w:val="28"/>
          <w:szCs w:val="28"/>
          <w:lang w:val="uk-UA" w:eastAsia="ru-RU"/>
        </w:rPr>
        <w:t xml:space="preserve">                   </w:t>
      </w:r>
      <w:r w:rsidR="00BE225A">
        <w:rPr>
          <w:rFonts w:ascii="Times New Roman" w:eastAsia="Times New Roman" w:hAnsi="Times New Roman" w:cs="Times New Roman"/>
          <w:sz w:val="28"/>
          <w:szCs w:val="28"/>
          <w:lang w:val="uk-UA" w:eastAsia="ru-RU"/>
        </w:rPr>
        <w:t xml:space="preserve">      на 2023</w:t>
      </w:r>
      <w:r w:rsidRPr="00381E1C">
        <w:rPr>
          <w:rFonts w:ascii="Times New Roman" w:eastAsia="Times New Roman" w:hAnsi="Times New Roman" w:cs="Times New Roman"/>
          <w:sz w:val="28"/>
          <w:szCs w:val="28"/>
          <w:lang w:val="uk-UA" w:eastAsia="ru-RU"/>
        </w:rPr>
        <w:t xml:space="preserve"> рік</w:t>
      </w:r>
    </w:p>
    <w:p w:rsidR="00BE225A" w:rsidRDefault="00BE225A" w:rsidP="00E45E46">
      <w:pPr>
        <w:widowControl w:val="0"/>
        <w:autoSpaceDE w:val="0"/>
        <w:autoSpaceDN w:val="0"/>
        <w:spacing w:after="0" w:line="240" w:lineRule="auto"/>
        <w:jc w:val="center"/>
        <w:rPr>
          <w:rFonts w:ascii="Times New Roman" w:eastAsia="Times New Roman" w:hAnsi="Times New Roman" w:cs="Times New Roman"/>
          <w:b/>
          <w:sz w:val="28"/>
          <w:szCs w:val="28"/>
          <w:lang w:val="uk-UA" w:eastAsia="ru-RU"/>
        </w:rPr>
      </w:pPr>
    </w:p>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b/>
          <w:sz w:val="28"/>
          <w:szCs w:val="28"/>
          <w:lang w:val="uk-UA" w:eastAsia="ru-RU"/>
        </w:rPr>
      </w:pPr>
      <w:r w:rsidRPr="00E45E46">
        <w:rPr>
          <w:rFonts w:ascii="Times New Roman" w:eastAsia="Times New Roman" w:hAnsi="Times New Roman" w:cs="Times New Roman"/>
          <w:b/>
          <w:sz w:val="28"/>
          <w:szCs w:val="28"/>
          <w:lang w:val="uk-UA" w:eastAsia="ru-RU"/>
        </w:rPr>
        <w:t>З А Х О Д И</w:t>
      </w:r>
    </w:p>
    <w:p w:rsidR="00E45E46" w:rsidRPr="00E45E46" w:rsidRDefault="00E45E46" w:rsidP="004E6BF7">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r w:rsidRPr="00E45E46">
        <w:rPr>
          <w:rFonts w:ascii="Times New Roman" w:eastAsia="Times New Roman" w:hAnsi="Times New Roman" w:cs="Times New Roman"/>
          <w:sz w:val="28"/>
          <w:szCs w:val="28"/>
          <w:lang w:val="uk-UA" w:eastAsia="ru-RU"/>
        </w:rPr>
        <w:t>до Програми  «Фінансове забезпечення соціально-економічного розвитку Федо</w:t>
      </w:r>
      <w:r w:rsidR="00BE225A">
        <w:rPr>
          <w:rFonts w:ascii="Times New Roman" w:eastAsia="Times New Roman" w:hAnsi="Times New Roman" w:cs="Times New Roman"/>
          <w:sz w:val="28"/>
          <w:szCs w:val="28"/>
          <w:lang w:val="uk-UA" w:eastAsia="ru-RU"/>
        </w:rPr>
        <w:t>рівської сільської ради» на 2023</w:t>
      </w:r>
      <w:r w:rsidRPr="00E45E46">
        <w:rPr>
          <w:rFonts w:ascii="Times New Roman" w:eastAsia="Times New Roman" w:hAnsi="Times New Roman" w:cs="Times New Roman"/>
          <w:sz w:val="28"/>
          <w:szCs w:val="28"/>
          <w:lang w:val="uk-UA" w:eastAsia="ru-RU"/>
        </w:rPr>
        <w:t xml:space="preserve"> рік </w:t>
      </w:r>
    </w:p>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8"/>
          <w:szCs w:val="28"/>
          <w:lang w:val="uk-UA" w:eastAsia="ru-RU"/>
        </w:rPr>
      </w:pPr>
    </w:p>
    <w:tbl>
      <w:tblPr>
        <w:tblW w:w="106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920"/>
        <w:gridCol w:w="15"/>
        <w:gridCol w:w="255"/>
        <w:gridCol w:w="30"/>
        <w:gridCol w:w="1245"/>
        <w:gridCol w:w="15"/>
        <w:gridCol w:w="1198"/>
        <w:gridCol w:w="851"/>
        <w:gridCol w:w="992"/>
        <w:gridCol w:w="1559"/>
        <w:gridCol w:w="1106"/>
        <w:gridCol w:w="878"/>
      </w:tblGrid>
      <w:tr w:rsidR="00E45E46" w:rsidRPr="00E45E46" w:rsidTr="00B35415">
        <w:tc>
          <w:tcPr>
            <w:tcW w:w="567" w:type="dxa"/>
            <w:tcBorders>
              <w:top w:val="single" w:sz="4" w:space="0" w:color="auto"/>
              <w:left w:val="single" w:sz="4" w:space="0" w:color="auto"/>
              <w:bottom w:val="single" w:sz="4" w:space="0" w:color="auto"/>
              <w:right w:val="single" w:sz="4" w:space="0" w:color="auto"/>
            </w:tcBorders>
            <w:hideMark/>
          </w:tcPr>
          <w:p w:rsidR="00E45E46" w:rsidRPr="00E45E46" w:rsidRDefault="00E45E46" w:rsidP="00E45E46">
            <w:pPr>
              <w:widowControl w:val="0"/>
              <w:autoSpaceDE w:val="0"/>
              <w:autoSpaceDN w:val="0"/>
              <w:spacing w:after="0" w:line="240" w:lineRule="auto"/>
              <w:ind w:left="-108"/>
              <w:jc w:val="center"/>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 п/п</w:t>
            </w:r>
          </w:p>
        </w:tc>
        <w:tc>
          <w:tcPr>
            <w:tcW w:w="4678" w:type="dxa"/>
            <w:gridSpan w:val="7"/>
            <w:tcBorders>
              <w:top w:val="single" w:sz="4" w:space="0" w:color="auto"/>
              <w:left w:val="single" w:sz="4" w:space="0" w:color="auto"/>
              <w:bottom w:val="single" w:sz="4" w:space="0" w:color="auto"/>
              <w:right w:val="single" w:sz="4" w:space="0" w:color="auto"/>
            </w:tcBorders>
            <w:hideMark/>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Найменування заходів</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КФК</w:t>
            </w: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КЕКВ</w:t>
            </w:r>
          </w:p>
        </w:tc>
        <w:tc>
          <w:tcPr>
            <w:tcW w:w="1559" w:type="dxa"/>
            <w:tcBorders>
              <w:top w:val="single" w:sz="4" w:space="0" w:color="auto"/>
              <w:left w:val="single" w:sz="4" w:space="0" w:color="auto"/>
              <w:bottom w:val="single" w:sz="4" w:space="0" w:color="auto"/>
              <w:right w:val="single" w:sz="4" w:space="0" w:color="auto"/>
            </w:tcBorders>
            <w:hideMark/>
          </w:tcPr>
          <w:p w:rsidR="009A1A75" w:rsidRDefault="00E45E46" w:rsidP="009A1A75">
            <w:pPr>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Загальний фонд</w:t>
            </w:r>
          </w:p>
          <w:p w:rsidR="00E45E46" w:rsidRPr="009A1A75" w:rsidRDefault="00E45E46" w:rsidP="009A1A75">
            <w:pPr>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b/>
                <w:sz w:val="24"/>
                <w:szCs w:val="24"/>
                <w:lang w:val="uk-UA" w:eastAsia="ru-RU"/>
              </w:rPr>
              <w:t>Усього,</w:t>
            </w:r>
          </w:p>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r w:rsidRPr="00E45E46">
              <w:rPr>
                <w:rFonts w:ascii="Times New Roman" w:eastAsia="Times New Roman" w:hAnsi="Times New Roman" w:cs="Times New Roman"/>
                <w:b/>
                <w:sz w:val="24"/>
                <w:szCs w:val="24"/>
                <w:lang w:val="uk-UA" w:eastAsia="ru-RU"/>
              </w:rPr>
              <w:t>грн.</w:t>
            </w:r>
          </w:p>
        </w:tc>
        <w:tc>
          <w:tcPr>
            <w:tcW w:w="1106"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rPr>
                <w:rFonts w:ascii="Times New Roman" w:eastAsia="Times New Roman" w:hAnsi="Times New Roman" w:cs="Times New Roman"/>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Спеціальний фонд</w:t>
            </w:r>
          </w:p>
        </w:tc>
      </w:tr>
      <w:tr w:rsidR="00E45E46" w:rsidRPr="00E45E46" w:rsidTr="00B35415">
        <w:tc>
          <w:tcPr>
            <w:tcW w:w="567" w:type="dxa"/>
            <w:tcBorders>
              <w:top w:val="single" w:sz="4" w:space="0" w:color="auto"/>
              <w:left w:val="single" w:sz="4" w:space="0" w:color="auto"/>
              <w:bottom w:val="single" w:sz="4" w:space="0" w:color="auto"/>
              <w:right w:val="single" w:sz="4" w:space="0" w:color="auto"/>
            </w:tcBorders>
            <w:hideMark/>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1</w:t>
            </w: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Організаційне, інформаційно-аналітичне та матеріально-технічне забезпечення діяльності сільської ради</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0150</w:t>
            </w: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b/>
                <w:sz w:val="24"/>
                <w:szCs w:val="24"/>
                <w:lang w:val="uk-UA" w:eastAsia="ru-RU"/>
              </w:rPr>
            </w:pPr>
          </w:p>
        </w:tc>
        <w:tc>
          <w:tcPr>
            <w:tcW w:w="1106"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r>
      <w:tr w:rsidR="00E45E46" w:rsidRPr="00E45E46" w:rsidTr="00B35415">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 xml:space="preserve">Заробітна плата </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2111</w:t>
            </w:r>
          </w:p>
        </w:tc>
        <w:tc>
          <w:tcPr>
            <w:tcW w:w="1559" w:type="dxa"/>
            <w:tcBorders>
              <w:top w:val="single" w:sz="4" w:space="0" w:color="auto"/>
              <w:left w:val="single" w:sz="4" w:space="0" w:color="auto"/>
              <w:bottom w:val="single" w:sz="4" w:space="0" w:color="auto"/>
              <w:right w:val="single" w:sz="4" w:space="0" w:color="auto"/>
            </w:tcBorders>
          </w:tcPr>
          <w:p w:rsidR="00E45E46" w:rsidRPr="00ED26C3" w:rsidRDefault="00E84CB0" w:rsidP="00E45E46">
            <w:pPr>
              <w:widowControl w:val="0"/>
              <w:autoSpaceDE w:val="0"/>
              <w:autoSpaceDN w:val="0"/>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1 865 5</w:t>
            </w:r>
            <w:r w:rsidR="00ED26C3" w:rsidRPr="00ED26C3">
              <w:rPr>
                <w:rFonts w:ascii="Times New Roman" w:eastAsia="Times New Roman" w:hAnsi="Times New Roman" w:cs="Times New Roman"/>
                <w:b/>
                <w:sz w:val="24"/>
                <w:szCs w:val="24"/>
                <w:lang w:val="uk-UA" w:eastAsia="ru-RU"/>
              </w:rPr>
              <w:t>00</w:t>
            </w:r>
            <w:r w:rsidR="00E45E46" w:rsidRPr="00ED26C3">
              <w:rPr>
                <w:rFonts w:ascii="Times New Roman" w:eastAsia="Times New Roman" w:hAnsi="Times New Roman" w:cs="Times New Roman"/>
                <w:b/>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r>
      <w:tr w:rsidR="00E45E46" w:rsidRPr="00E45E46" w:rsidTr="00B35415">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Нарахування на ЗП</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2120</w:t>
            </w:r>
          </w:p>
        </w:tc>
        <w:tc>
          <w:tcPr>
            <w:tcW w:w="1559" w:type="dxa"/>
            <w:tcBorders>
              <w:top w:val="single" w:sz="4" w:space="0" w:color="auto"/>
              <w:left w:val="single" w:sz="4" w:space="0" w:color="auto"/>
              <w:bottom w:val="single" w:sz="4" w:space="0" w:color="auto"/>
              <w:right w:val="single" w:sz="4" w:space="0" w:color="auto"/>
            </w:tcBorders>
          </w:tcPr>
          <w:p w:rsidR="00E45E46" w:rsidRPr="00ED26C3" w:rsidRDefault="007D03BA" w:rsidP="00E45E46">
            <w:pPr>
              <w:widowControl w:val="0"/>
              <w:autoSpaceDE w:val="0"/>
              <w:autoSpaceDN w:val="0"/>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497 15</w:t>
            </w:r>
            <w:r w:rsidR="00ED26C3" w:rsidRPr="00ED26C3">
              <w:rPr>
                <w:rFonts w:ascii="Times New Roman" w:eastAsia="Times New Roman" w:hAnsi="Times New Roman" w:cs="Times New Roman"/>
                <w:b/>
                <w:sz w:val="24"/>
                <w:szCs w:val="24"/>
                <w:lang w:val="uk-UA" w:eastAsia="ru-RU"/>
              </w:rPr>
              <w:t>0</w:t>
            </w:r>
            <w:r w:rsidR="00E45E46" w:rsidRPr="00ED26C3">
              <w:rPr>
                <w:rFonts w:ascii="Times New Roman" w:eastAsia="Times New Roman" w:hAnsi="Times New Roman" w:cs="Times New Roman"/>
                <w:b/>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r>
      <w:tr w:rsidR="00E45E46" w:rsidRPr="00E45E46" w:rsidTr="00B35415">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Придбання матеріалів</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2210</w:t>
            </w:r>
          </w:p>
        </w:tc>
        <w:tc>
          <w:tcPr>
            <w:tcW w:w="1559" w:type="dxa"/>
            <w:tcBorders>
              <w:top w:val="single" w:sz="4" w:space="0" w:color="auto"/>
              <w:left w:val="single" w:sz="4" w:space="0" w:color="auto"/>
              <w:bottom w:val="single" w:sz="4" w:space="0" w:color="auto"/>
              <w:right w:val="single" w:sz="4" w:space="0" w:color="auto"/>
            </w:tcBorders>
          </w:tcPr>
          <w:p w:rsidR="00E45E46" w:rsidRPr="00CD56F8" w:rsidRDefault="00D177CC" w:rsidP="00E45E46">
            <w:pPr>
              <w:widowControl w:val="0"/>
              <w:autoSpaceDE w:val="0"/>
              <w:autoSpaceDN w:val="0"/>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20 000</w:t>
            </w:r>
            <w:r w:rsidR="00E45E46" w:rsidRPr="00CD56F8">
              <w:rPr>
                <w:rFonts w:ascii="Times New Roman" w:eastAsia="Times New Roman" w:hAnsi="Times New Roman" w:cs="Times New Roman"/>
                <w:b/>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r>
      <w:tr w:rsidR="00E45E46" w:rsidRPr="00E45E46" w:rsidTr="00B35415">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2</w:t>
            </w: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Керівництво і управління у відповідній сфері у селах територіальної громади</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0160</w:t>
            </w: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rPr>
                <w:rFonts w:ascii="Times New Roman" w:eastAsia="Times New Roman" w:hAnsi="Times New Roman" w:cs="Times New Roman"/>
                <w:b/>
                <w:sz w:val="24"/>
                <w:szCs w:val="24"/>
                <w:lang w:val="uk-UA" w:eastAsia="ru-RU"/>
              </w:rPr>
            </w:pPr>
          </w:p>
        </w:tc>
        <w:tc>
          <w:tcPr>
            <w:tcW w:w="1106"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r>
      <w:tr w:rsidR="00E45E46" w:rsidRPr="00E45E46" w:rsidTr="00B35415">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 xml:space="preserve">Заробітна плата </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2111</w:t>
            </w:r>
          </w:p>
        </w:tc>
        <w:tc>
          <w:tcPr>
            <w:tcW w:w="1559" w:type="dxa"/>
            <w:tcBorders>
              <w:top w:val="single" w:sz="4" w:space="0" w:color="auto"/>
              <w:left w:val="single" w:sz="4" w:space="0" w:color="auto"/>
              <w:bottom w:val="single" w:sz="4" w:space="0" w:color="auto"/>
              <w:right w:val="single" w:sz="4" w:space="0" w:color="auto"/>
            </w:tcBorders>
          </w:tcPr>
          <w:p w:rsidR="00E45E46" w:rsidRPr="00CD56F8" w:rsidRDefault="00CD56F8" w:rsidP="00E45E46">
            <w:pPr>
              <w:widowControl w:val="0"/>
              <w:autoSpaceDE w:val="0"/>
              <w:autoSpaceDN w:val="0"/>
              <w:spacing w:after="0" w:line="240" w:lineRule="auto"/>
              <w:rPr>
                <w:rFonts w:ascii="Times New Roman" w:eastAsia="Times New Roman" w:hAnsi="Times New Roman" w:cs="Times New Roman"/>
                <w:b/>
                <w:sz w:val="24"/>
                <w:szCs w:val="24"/>
                <w:lang w:val="uk-UA" w:eastAsia="ru-RU"/>
              </w:rPr>
            </w:pPr>
            <w:r w:rsidRPr="00CD56F8">
              <w:rPr>
                <w:rFonts w:ascii="Times New Roman" w:eastAsia="Times New Roman" w:hAnsi="Times New Roman" w:cs="Times New Roman"/>
                <w:b/>
                <w:sz w:val="24"/>
                <w:szCs w:val="24"/>
                <w:lang w:val="uk-UA" w:eastAsia="ru-RU"/>
              </w:rPr>
              <w:t>193 000,00</w:t>
            </w:r>
          </w:p>
        </w:tc>
        <w:tc>
          <w:tcPr>
            <w:tcW w:w="1106"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r>
      <w:tr w:rsidR="00E45E46" w:rsidRPr="00E45E46" w:rsidTr="00B35415">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Нарахування на ЗП</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2120</w:t>
            </w:r>
          </w:p>
        </w:tc>
        <w:tc>
          <w:tcPr>
            <w:tcW w:w="1559" w:type="dxa"/>
            <w:tcBorders>
              <w:top w:val="single" w:sz="4" w:space="0" w:color="auto"/>
              <w:left w:val="single" w:sz="4" w:space="0" w:color="auto"/>
              <w:bottom w:val="single" w:sz="4" w:space="0" w:color="auto"/>
              <w:right w:val="single" w:sz="4" w:space="0" w:color="auto"/>
            </w:tcBorders>
          </w:tcPr>
          <w:p w:rsidR="00E45E46" w:rsidRPr="00CD56F8" w:rsidRDefault="00CD56F8" w:rsidP="00E45E46">
            <w:pPr>
              <w:widowControl w:val="0"/>
              <w:autoSpaceDE w:val="0"/>
              <w:autoSpaceDN w:val="0"/>
              <w:spacing w:after="0" w:line="240" w:lineRule="auto"/>
              <w:rPr>
                <w:rFonts w:ascii="Times New Roman" w:eastAsia="Times New Roman" w:hAnsi="Times New Roman" w:cs="Times New Roman"/>
                <w:b/>
                <w:sz w:val="24"/>
                <w:szCs w:val="24"/>
                <w:lang w:val="uk-UA" w:eastAsia="ru-RU"/>
              </w:rPr>
            </w:pPr>
            <w:r w:rsidRPr="00CD56F8">
              <w:rPr>
                <w:rFonts w:ascii="Times New Roman" w:eastAsia="Times New Roman" w:hAnsi="Times New Roman" w:cs="Times New Roman"/>
                <w:b/>
                <w:sz w:val="24"/>
                <w:szCs w:val="24"/>
                <w:lang w:val="uk-UA" w:eastAsia="ru-RU"/>
              </w:rPr>
              <w:t>42 500,00</w:t>
            </w:r>
          </w:p>
        </w:tc>
        <w:tc>
          <w:tcPr>
            <w:tcW w:w="1106"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r>
      <w:tr w:rsidR="00E45E46" w:rsidRPr="00E45E46" w:rsidTr="00B35415">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Придбання матеріалів</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2210</w:t>
            </w:r>
          </w:p>
        </w:tc>
        <w:tc>
          <w:tcPr>
            <w:tcW w:w="1559" w:type="dxa"/>
            <w:tcBorders>
              <w:top w:val="single" w:sz="4" w:space="0" w:color="auto"/>
              <w:left w:val="single" w:sz="4" w:space="0" w:color="auto"/>
              <w:bottom w:val="single" w:sz="4" w:space="0" w:color="auto"/>
              <w:right w:val="single" w:sz="4" w:space="0" w:color="auto"/>
            </w:tcBorders>
          </w:tcPr>
          <w:p w:rsidR="00E45E46" w:rsidRPr="00CD56F8" w:rsidRDefault="00CD56F8" w:rsidP="00E45E46">
            <w:pPr>
              <w:widowControl w:val="0"/>
              <w:autoSpaceDE w:val="0"/>
              <w:autoSpaceDN w:val="0"/>
              <w:spacing w:after="0" w:line="240" w:lineRule="auto"/>
              <w:rPr>
                <w:rFonts w:ascii="Times New Roman" w:eastAsia="Times New Roman" w:hAnsi="Times New Roman" w:cs="Times New Roman"/>
                <w:b/>
                <w:sz w:val="24"/>
                <w:szCs w:val="24"/>
                <w:lang w:val="uk-UA" w:eastAsia="ru-RU"/>
              </w:rPr>
            </w:pPr>
            <w:r w:rsidRPr="00CD56F8">
              <w:rPr>
                <w:rFonts w:ascii="Times New Roman" w:eastAsia="Times New Roman" w:hAnsi="Times New Roman" w:cs="Times New Roman"/>
                <w:b/>
                <w:sz w:val="24"/>
                <w:szCs w:val="24"/>
                <w:lang w:val="uk-UA" w:eastAsia="ru-RU"/>
              </w:rPr>
              <w:t>1</w:t>
            </w:r>
            <w:r w:rsidR="00E45E46" w:rsidRPr="00CD56F8">
              <w:rPr>
                <w:rFonts w:ascii="Times New Roman" w:eastAsia="Times New Roman" w:hAnsi="Times New Roman" w:cs="Times New Roman"/>
                <w:b/>
                <w:sz w:val="24"/>
                <w:szCs w:val="24"/>
                <w:lang w:val="uk-UA" w:eastAsia="ru-RU"/>
              </w:rPr>
              <w:t xml:space="preserve"> 000,00</w:t>
            </w:r>
          </w:p>
        </w:tc>
        <w:tc>
          <w:tcPr>
            <w:tcW w:w="1106"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r>
      <w:tr w:rsidR="00E45E46" w:rsidRPr="00E45E46" w:rsidTr="00B35415">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r w:rsidRPr="00E45E46">
              <w:rPr>
                <w:rFonts w:ascii="Times New Roman" w:eastAsia="Times New Roman" w:hAnsi="Times New Roman" w:cs="Times New Roman"/>
                <w:i/>
                <w:sz w:val="24"/>
                <w:szCs w:val="24"/>
                <w:lang w:val="uk-UA" w:eastAsia="ru-RU"/>
              </w:rPr>
              <w:t xml:space="preserve">                                          разом</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E45E46" w:rsidRPr="00ED26C3" w:rsidRDefault="00ED26C3"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r w:rsidRPr="00ED26C3">
              <w:rPr>
                <w:rFonts w:ascii="Times New Roman" w:eastAsia="Times New Roman" w:hAnsi="Times New Roman" w:cs="Times New Roman"/>
                <w:i/>
                <w:sz w:val="24"/>
                <w:szCs w:val="24"/>
                <w:lang w:val="uk-UA" w:eastAsia="ru-RU"/>
              </w:rPr>
              <w:t>2</w:t>
            </w:r>
            <w:r w:rsidR="00D177CC">
              <w:rPr>
                <w:rFonts w:ascii="Times New Roman" w:eastAsia="Times New Roman" w:hAnsi="Times New Roman" w:cs="Times New Roman"/>
                <w:i/>
                <w:sz w:val="24"/>
                <w:szCs w:val="24"/>
                <w:lang w:val="uk-UA" w:eastAsia="ru-RU"/>
              </w:rPr>
              <w:t> 603 900</w:t>
            </w:r>
            <w:r w:rsidR="00E45E46" w:rsidRPr="00ED26C3">
              <w:rPr>
                <w:rFonts w:ascii="Times New Roman" w:eastAsia="Times New Roman" w:hAnsi="Times New Roman" w:cs="Times New Roman"/>
                <w:i/>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r>
      <w:tr w:rsidR="00E45E46" w:rsidRPr="00E45E46"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3</w:t>
            </w: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Надання дошкільної освіти</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1010</w:t>
            </w: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b/>
                <w:color w:val="FF0000"/>
                <w:sz w:val="24"/>
                <w:szCs w:val="24"/>
                <w:lang w:val="uk-UA" w:eastAsia="ru-RU"/>
              </w:rPr>
            </w:pPr>
          </w:p>
        </w:tc>
        <w:tc>
          <w:tcPr>
            <w:tcW w:w="1106"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r>
      <w:tr w:rsidR="00E45E46" w:rsidRPr="00E45E46" w:rsidTr="00B35415">
        <w:trPr>
          <w:trHeight w:val="465"/>
        </w:trPr>
        <w:tc>
          <w:tcPr>
            <w:tcW w:w="567" w:type="dxa"/>
            <w:vMerge w:val="restart"/>
            <w:tcBorders>
              <w:top w:val="single" w:sz="4" w:space="0" w:color="auto"/>
              <w:left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 xml:space="preserve">Заробітна плата </w:t>
            </w:r>
          </w:p>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851" w:type="dxa"/>
            <w:vMerge w:val="restart"/>
            <w:tcBorders>
              <w:top w:val="single" w:sz="4" w:space="0" w:color="auto"/>
              <w:left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vMerge w:val="restart"/>
            <w:tcBorders>
              <w:top w:val="single" w:sz="4" w:space="0" w:color="auto"/>
              <w:left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2111</w:t>
            </w:r>
          </w:p>
        </w:tc>
        <w:tc>
          <w:tcPr>
            <w:tcW w:w="1559" w:type="dxa"/>
            <w:vMerge w:val="restart"/>
            <w:tcBorders>
              <w:top w:val="single" w:sz="4" w:space="0" w:color="auto"/>
              <w:left w:val="single" w:sz="4" w:space="0" w:color="auto"/>
              <w:right w:val="single" w:sz="4" w:space="0" w:color="auto"/>
            </w:tcBorders>
          </w:tcPr>
          <w:p w:rsidR="00E45E46" w:rsidRPr="00ED26C3" w:rsidRDefault="00ED26C3" w:rsidP="00E45E46">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r w:rsidRPr="00ED26C3">
              <w:rPr>
                <w:rFonts w:ascii="Times New Roman" w:eastAsia="Times New Roman" w:hAnsi="Times New Roman" w:cs="Times New Roman"/>
                <w:b/>
                <w:sz w:val="24"/>
                <w:szCs w:val="24"/>
                <w:lang w:val="uk-UA" w:eastAsia="ru-RU"/>
              </w:rPr>
              <w:t xml:space="preserve">1 </w:t>
            </w:r>
            <w:r w:rsidR="00D177CC">
              <w:rPr>
                <w:rFonts w:ascii="Times New Roman" w:eastAsia="Times New Roman" w:hAnsi="Times New Roman" w:cs="Times New Roman"/>
                <w:b/>
                <w:sz w:val="24"/>
                <w:szCs w:val="24"/>
                <w:lang w:val="uk-UA" w:eastAsia="ru-RU"/>
              </w:rPr>
              <w:t>272</w:t>
            </w:r>
            <w:r w:rsidRPr="00ED26C3">
              <w:rPr>
                <w:rFonts w:ascii="Times New Roman" w:eastAsia="Times New Roman" w:hAnsi="Times New Roman" w:cs="Times New Roman"/>
                <w:b/>
                <w:sz w:val="24"/>
                <w:szCs w:val="24"/>
                <w:lang w:val="uk-UA" w:eastAsia="ru-RU"/>
              </w:rPr>
              <w:t xml:space="preserve"> 000</w:t>
            </w:r>
            <w:r w:rsidR="00E45E46" w:rsidRPr="00ED26C3">
              <w:rPr>
                <w:rFonts w:ascii="Times New Roman" w:eastAsia="Times New Roman" w:hAnsi="Times New Roman" w:cs="Times New Roman"/>
                <w:b/>
                <w:sz w:val="24"/>
                <w:szCs w:val="24"/>
                <w:lang w:val="uk-UA" w:eastAsia="ru-RU"/>
              </w:rPr>
              <w:t>,00</w:t>
            </w:r>
          </w:p>
        </w:tc>
        <w:tc>
          <w:tcPr>
            <w:tcW w:w="1106" w:type="dxa"/>
            <w:vMerge w:val="restart"/>
            <w:tcBorders>
              <w:top w:val="single" w:sz="4" w:space="0" w:color="auto"/>
              <w:left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878" w:type="dxa"/>
            <w:vMerge w:val="restart"/>
            <w:tcBorders>
              <w:top w:val="single" w:sz="4" w:space="0" w:color="auto"/>
              <w:left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r>
      <w:tr w:rsidR="00E45E46" w:rsidRPr="00E45E46" w:rsidTr="00B35415">
        <w:trPr>
          <w:trHeight w:val="319"/>
        </w:trPr>
        <w:tc>
          <w:tcPr>
            <w:tcW w:w="567" w:type="dxa"/>
            <w:vMerge/>
            <w:tcBorders>
              <w:left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90" w:type="dxa"/>
            <w:gridSpan w:val="3"/>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 xml:space="preserve">КДНЗ Росинка  </w:t>
            </w:r>
          </w:p>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2488" w:type="dxa"/>
            <w:gridSpan w:val="4"/>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КДНЗ Веселка</w:t>
            </w:r>
          </w:p>
        </w:tc>
        <w:tc>
          <w:tcPr>
            <w:tcW w:w="851" w:type="dxa"/>
            <w:vMerge/>
            <w:tcBorders>
              <w:left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vMerge/>
            <w:tcBorders>
              <w:left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59" w:type="dxa"/>
            <w:vMerge/>
            <w:tcBorders>
              <w:left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p>
        </w:tc>
        <w:tc>
          <w:tcPr>
            <w:tcW w:w="1106" w:type="dxa"/>
            <w:vMerge/>
            <w:tcBorders>
              <w:left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878" w:type="dxa"/>
            <w:vMerge/>
            <w:tcBorders>
              <w:left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r>
      <w:tr w:rsidR="00E45E46" w:rsidRPr="00E45E46" w:rsidTr="00B35415">
        <w:trPr>
          <w:trHeight w:val="495"/>
        </w:trPr>
        <w:tc>
          <w:tcPr>
            <w:tcW w:w="567" w:type="dxa"/>
            <w:vMerge/>
            <w:tcBorders>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190" w:type="dxa"/>
            <w:gridSpan w:val="3"/>
            <w:tcBorders>
              <w:top w:val="single" w:sz="4" w:space="0" w:color="auto"/>
              <w:left w:val="single" w:sz="4" w:space="0" w:color="auto"/>
              <w:bottom w:val="single" w:sz="4" w:space="0" w:color="auto"/>
              <w:right w:val="single" w:sz="4" w:space="0" w:color="auto"/>
            </w:tcBorders>
          </w:tcPr>
          <w:p w:rsidR="00E45E46" w:rsidRPr="00E45E46" w:rsidRDefault="00D177CC"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w:t>
            </w:r>
            <w:r w:rsidR="00ED26C3">
              <w:rPr>
                <w:rFonts w:ascii="Times New Roman" w:eastAsia="Times New Roman" w:hAnsi="Times New Roman" w:cs="Times New Roman"/>
                <w:sz w:val="24"/>
                <w:szCs w:val="24"/>
                <w:lang w:val="uk-UA" w:eastAsia="ru-RU"/>
              </w:rPr>
              <w:t>2 000,00</w:t>
            </w:r>
          </w:p>
        </w:tc>
        <w:tc>
          <w:tcPr>
            <w:tcW w:w="2488" w:type="dxa"/>
            <w:gridSpan w:val="4"/>
            <w:tcBorders>
              <w:top w:val="single" w:sz="4" w:space="0" w:color="auto"/>
              <w:left w:val="single" w:sz="4" w:space="0" w:color="auto"/>
              <w:bottom w:val="single" w:sz="4" w:space="0" w:color="auto"/>
              <w:right w:val="single" w:sz="4" w:space="0" w:color="auto"/>
            </w:tcBorders>
          </w:tcPr>
          <w:p w:rsidR="00ED26C3" w:rsidRPr="00E45E46" w:rsidRDefault="00D177CC"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870</w:t>
            </w:r>
            <w:r w:rsidR="00ED26C3">
              <w:rPr>
                <w:rFonts w:ascii="Times New Roman" w:eastAsia="Times New Roman" w:hAnsi="Times New Roman" w:cs="Times New Roman"/>
                <w:sz w:val="24"/>
                <w:szCs w:val="24"/>
                <w:lang w:val="uk-UA" w:eastAsia="ru-RU"/>
              </w:rPr>
              <w:t> 000,00</w:t>
            </w:r>
          </w:p>
        </w:tc>
        <w:tc>
          <w:tcPr>
            <w:tcW w:w="851" w:type="dxa"/>
            <w:vMerge/>
            <w:tcBorders>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vMerge/>
            <w:tcBorders>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59" w:type="dxa"/>
            <w:vMerge/>
            <w:tcBorders>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p>
        </w:tc>
        <w:tc>
          <w:tcPr>
            <w:tcW w:w="1106" w:type="dxa"/>
            <w:vMerge/>
            <w:tcBorders>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878" w:type="dxa"/>
            <w:vMerge/>
            <w:tcBorders>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r>
      <w:tr w:rsidR="00CD56F8" w:rsidRPr="00CD56F8" w:rsidTr="00B35415">
        <w:trPr>
          <w:trHeight w:val="420"/>
        </w:trPr>
        <w:tc>
          <w:tcPr>
            <w:tcW w:w="567" w:type="dxa"/>
            <w:vMerge w:val="restart"/>
            <w:tcBorders>
              <w:top w:val="single" w:sz="4" w:space="0" w:color="auto"/>
              <w:left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Нарахування на ЗП</w:t>
            </w:r>
          </w:p>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851" w:type="dxa"/>
            <w:vMerge w:val="restart"/>
            <w:tcBorders>
              <w:top w:val="single" w:sz="4" w:space="0" w:color="auto"/>
              <w:left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vMerge w:val="restart"/>
            <w:tcBorders>
              <w:top w:val="single" w:sz="4" w:space="0" w:color="auto"/>
              <w:left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2120</w:t>
            </w:r>
          </w:p>
        </w:tc>
        <w:tc>
          <w:tcPr>
            <w:tcW w:w="1559" w:type="dxa"/>
            <w:vMerge w:val="restart"/>
            <w:tcBorders>
              <w:top w:val="single" w:sz="4" w:space="0" w:color="auto"/>
              <w:left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b/>
                <w:color w:val="FF0000"/>
                <w:sz w:val="24"/>
                <w:szCs w:val="24"/>
                <w:lang w:val="uk-UA" w:eastAsia="ru-RU"/>
              </w:rPr>
            </w:pPr>
          </w:p>
          <w:p w:rsidR="00E45E46" w:rsidRPr="00CD56F8" w:rsidRDefault="00D177CC" w:rsidP="00E45E46">
            <w:pPr>
              <w:widowControl w:val="0"/>
              <w:autoSpaceDE w:val="0"/>
              <w:autoSpaceDN w:val="0"/>
              <w:spacing w:after="0" w:line="240" w:lineRule="auto"/>
              <w:jc w:val="center"/>
              <w:rPr>
                <w:rFonts w:ascii="Times New Roman" w:eastAsia="Times New Roman" w:hAnsi="Times New Roman" w:cs="Times New Roman"/>
                <w:b/>
                <w:color w:val="FF0000"/>
                <w:sz w:val="24"/>
                <w:szCs w:val="24"/>
                <w:lang w:val="uk-UA" w:eastAsia="ru-RU"/>
              </w:rPr>
            </w:pPr>
            <w:r>
              <w:rPr>
                <w:rFonts w:ascii="Times New Roman" w:eastAsia="Times New Roman" w:hAnsi="Times New Roman" w:cs="Times New Roman"/>
                <w:b/>
                <w:sz w:val="24"/>
                <w:szCs w:val="24"/>
                <w:lang w:val="uk-UA" w:eastAsia="ru-RU"/>
              </w:rPr>
              <w:t>406 0</w:t>
            </w:r>
            <w:r w:rsidR="00ED26C3" w:rsidRPr="00ED26C3">
              <w:rPr>
                <w:rFonts w:ascii="Times New Roman" w:eastAsia="Times New Roman" w:hAnsi="Times New Roman" w:cs="Times New Roman"/>
                <w:b/>
                <w:sz w:val="24"/>
                <w:szCs w:val="24"/>
                <w:lang w:val="uk-UA" w:eastAsia="ru-RU"/>
              </w:rPr>
              <w:t>00</w:t>
            </w:r>
            <w:r w:rsidR="00E45E46" w:rsidRPr="00ED26C3">
              <w:rPr>
                <w:rFonts w:ascii="Times New Roman" w:eastAsia="Times New Roman" w:hAnsi="Times New Roman" w:cs="Times New Roman"/>
                <w:b/>
                <w:sz w:val="24"/>
                <w:szCs w:val="24"/>
                <w:lang w:val="uk-UA" w:eastAsia="ru-RU"/>
              </w:rPr>
              <w:t>,00</w:t>
            </w:r>
          </w:p>
        </w:tc>
        <w:tc>
          <w:tcPr>
            <w:tcW w:w="1106" w:type="dxa"/>
            <w:vMerge w:val="restart"/>
            <w:tcBorders>
              <w:top w:val="single" w:sz="4" w:space="0" w:color="auto"/>
              <w:left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vMerge w:val="restart"/>
            <w:tcBorders>
              <w:top w:val="single" w:sz="4" w:space="0" w:color="auto"/>
              <w:left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375"/>
        </w:trPr>
        <w:tc>
          <w:tcPr>
            <w:tcW w:w="567" w:type="dxa"/>
            <w:vMerge/>
            <w:tcBorders>
              <w:left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220" w:type="dxa"/>
            <w:gridSpan w:val="4"/>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 xml:space="preserve">КДНЗ Росинка  </w:t>
            </w:r>
          </w:p>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2458" w:type="dxa"/>
            <w:gridSpan w:val="3"/>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КДНЗ Веселка</w:t>
            </w:r>
          </w:p>
        </w:tc>
        <w:tc>
          <w:tcPr>
            <w:tcW w:w="851" w:type="dxa"/>
            <w:vMerge/>
            <w:tcBorders>
              <w:left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vMerge/>
            <w:tcBorders>
              <w:left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59" w:type="dxa"/>
            <w:vMerge/>
            <w:tcBorders>
              <w:left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b/>
                <w:color w:val="FF0000"/>
                <w:sz w:val="24"/>
                <w:szCs w:val="24"/>
                <w:lang w:val="uk-UA" w:eastAsia="ru-RU"/>
              </w:rPr>
            </w:pPr>
          </w:p>
        </w:tc>
        <w:tc>
          <w:tcPr>
            <w:tcW w:w="1106" w:type="dxa"/>
            <w:vMerge/>
            <w:tcBorders>
              <w:left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vMerge/>
            <w:tcBorders>
              <w:left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65"/>
        </w:trPr>
        <w:tc>
          <w:tcPr>
            <w:tcW w:w="567" w:type="dxa"/>
            <w:vMerge/>
            <w:tcBorders>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2220" w:type="dxa"/>
            <w:gridSpan w:val="4"/>
            <w:tcBorders>
              <w:top w:val="single" w:sz="4" w:space="0" w:color="auto"/>
              <w:left w:val="single" w:sz="4" w:space="0" w:color="auto"/>
              <w:bottom w:val="single" w:sz="4" w:space="0" w:color="auto"/>
              <w:right w:val="single" w:sz="4" w:space="0" w:color="auto"/>
            </w:tcBorders>
          </w:tcPr>
          <w:p w:rsidR="00E45E46" w:rsidRPr="00E45E46" w:rsidRDefault="00D177CC"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r w:rsidR="00ED26C3">
              <w:rPr>
                <w:rFonts w:ascii="Times New Roman" w:eastAsia="Times New Roman" w:hAnsi="Times New Roman" w:cs="Times New Roman"/>
                <w:sz w:val="24"/>
                <w:szCs w:val="24"/>
                <w:lang w:val="uk-UA" w:eastAsia="ru-RU"/>
              </w:rPr>
              <w:t>8 000,00</w:t>
            </w:r>
          </w:p>
        </w:tc>
        <w:tc>
          <w:tcPr>
            <w:tcW w:w="2458" w:type="dxa"/>
            <w:gridSpan w:val="3"/>
            <w:tcBorders>
              <w:top w:val="single" w:sz="4" w:space="0" w:color="auto"/>
              <w:left w:val="single" w:sz="4" w:space="0" w:color="auto"/>
              <w:bottom w:val="single" w:sz="4" w:space="0" w:color="auto"/>
              <w:right w:val="single" w:sz="4" w:space="0" w:color="auto"/>
            </w:tcBorders>
          </w:tcPr>
          <w:p w:rsidR="00E45E46" w:rsidRPr="00E45E46" w:rsidRDefault="00D177CC"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288 000</w:t>
            </w:r>
            <w:r w:rsidR="00ED26C3">
              <w:rPr>
                <w:rFonts w:ascii="Times New Roman" w:eastAsia="Times New Roman" w:hAnsi="Times New Roman" w:cs="Times New Roman"/>
                <w:sz w:val="24"/>
                <w:szCs w:val="24"/>
                <w:lang w:val="uk-UA" w:eastAsia="ru-RU"/>
              </w:rPr>
              <w:t>,00</w:t>
            </w:r>
          </w:p>
        </w:tc>
        <w:tc>
          <w:tcPr>
            <w:tcW w:w="851" w:type="dxa"/>
            <w:vMerge/>
            <w:tcBorders>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vMerge/>
            <w:tcBorders>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59" w:type="dxa"/>
            <w:vMerge/>
            <w:tcBorders>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b/>
                <w:color w:val="FF0000"/>
                <w:sz w:val="24"/>
                <w:szCs w:val="24"/>
                <w:lang w:val="uk-UA" w:eastAsia="ru-RU"/>
              </w:rPr>
            </w:pPr>
          </w:p>
        </w:tc>
        <w:tc>
          <w:tcPr>
            <w:tcW w:w="1106" w:type="dxa"/>
            <w:vMerge/>
            <w:tcBorders>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vMerge/>
            <w:tcBorders>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r w:rsidRPr="00E45E46">
              <w:rPr>
                <w:rFonts w:ascii="Times New Roman" w:eastAsia="Times New Roman" w:hAnsi="Times New Roman" w:cs="Times New Roman"/>
                <w:i/>
                <w:sz w:val="24"/>
                <w:szCs w:val="24"/>
                <w:lang w:val="uk-UA" w:eastAsia="ru-RU"/>
              </w:rPr>
              <w:t xml:space="preserve">                                   разом</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E45E46" w:rsidRPr="00CD56F8" w:rsidRDefault="00ED26C3" w:rsidP="00D177CC">
            <w:pPr>
              <w:widowControl w:val="0"/>
              <w:autoSpaceDE w:val="0"/>
              <w:autoSpaceDN w:val="0"/>
              <w:spacing w:after="0" w:line="240" w:lineRule="auto"/>
              <w:jc w:val="center"/>
              <w:rPr>
                <w:rFonts w:ascii="Times New Roman" w:eastAsia="Times New Roman" w:hAnsi="Times New Roman" w:cs="Times New Roman"/>
                <w:i/>
                <w:color w:val="FF0000"/>
                <w:sz w:val="24"/>
                <w:szCs w:val="24"/>
                <w:lang w:val="uk-UA" w:eastAsia="ru-RU"/>
              </w:rPr>
            </w:pPr>
            <w:r w:rsidRPr="00ED26C3">
              <w:rPr>
                <w:rFonts w:ascii="Times New Roman" w:eastAsia="Times New Roman" w:hAnsi="Times New Roman" w:cs="Times New Roman"/>
                <w:i/>
                <w:sz w:val="24"/>
                <w:szCs w:val="24"/>
                <w:lang w:val="uk-UA" w:eastAsia="ru-RU"/>
              </w:rPr>
              <w:t>1</w:t>
            </w:r>
            <w:r w:rsidR="00D177CC">
              <w:rPr>
                <w:rFonts w:ascii="Times New Roman" w:eastAsia="Times New Roman" w:hAnsi="Times New Roman" w:cs="Times New Roman"/>
                <w:i/>
                <w:sz w:val="24"/>
                <w:szCs w:val="24"/>
                <w:lang w:val="uk-UA" w:eastAsia="ru-RU"/>
              </w:rPr>
              <w:t> 678</w:t>
            </w:r>
            <w:r w:rsidRPr="00ED26C3">
              <w:rPr>
                <w:rFonts w:ascii="Times New Roman" w:eastAsia="Times New Roman" w:hAnsi="Times New Roman" w:cs="Times New Roman"/>
                <w:i/>
                <w:sz w:val="24"/>
                <w:szCs w:val="24"/>
                <w:lang w:val="uk-UA" w:eastAsia="ru-RU"/>
              </w:rPr>
              <w:t xml:space="preserve"> </w:t>
            </w:r>
            <w:r w:rsidR="00D177CC">
              <w:rPr>
                <w:rFonts w:ascii="Times New Roman" w:eastAsia="Times New Roman" w:hAnsi="Times New Roman" w:cs="Times New Roman"/>
                <w:i/>
                <w:sz w:val="24"/>
                <w:szCs w:val="24"/>
                <w:lang w:val="uk-UA" w:eastAsia="ru-RU"/>
              </w:rPr>
              <w:t>00</w:t>
            </w:r>
            <w:r w:rsidRPr="00ED26C3">
              <w:rPr>
                <w:rFonts w:ascii="Times New Roman" w:eastAsia="Times New Roman" w:hAnsi="Times New Roman" w:cs="Times New Roman"/>
                <w:i/>
                <w:sz w:val="24"/>
                <w:szCs w:val="24"/>
                <w:lang w:val="uk-UA" w:eastAsia="ru-RU"/>
              </w:rPr>
              <w:t>0</w:t>
            </w:r>
            <w:r w:rsidR="00E45E46" w:rsidRPr="00ED26C3">
              <w:rPr>
                <w:rFonts w:ascii="Times New Roman" w:eastAsia="Times New Roman" w:hAnsi="Times New Roman" w:cs="Times New Roman"/>
                <w:i/>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915"/>
        </w:trPr>
        <w:tc>
          <w:tcPr>
            <w:tcW w:w="567" w:type="dxa"/>
            <w:vMerge w:val="restart"/>
            <w:tcBorders>
              <w:top w:val="single" w:sz="4" w:space="0" w:color="auto"/>
              <w:left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4</w:t>
            </w: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Надання загальної середньої освіти закладами  загальної середньої освіти</w:t>
            </w:r>
          </w:p>
        </w:tc>
        <w:tc>
          <w:tcPr>
            <w:tcW w:w="851" w:type="dxa"/>
            <w:vMerge w:val="restart"/>
            <w:tcBorders>
              <w:top w:val="single" w:sz="4" w:space="0" w:color="auto"/>
              <w:left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1021</w:t>
            </w:r>
          </w:p>
        </w:tc>
        <w:tc>
          <w:tcPr>
            <w:tcW w:w="992" w:type="dxa"/>
            <w:vMerge w:val="restart"/>
            <w:tcBorders>
              <w:top w:val="single" w:sz="4" w:space="0" w:color="auto"/>
              <w:left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59" w:type="dxa"/>
            <w:vMerge w:val="restart"/>
            <w:tcBorders>
              <w:top w:val="single" w:sz="4" w:space="0" w:color="auto"/>
              <w:left w:val="single" w:sz="4" w:space="0" w:color="auto"/>
              <w:right w:val="single" w:sz="4" w:space="0" w:color="auto"/>
            </w:tcBorders>
          </w:tcPr>
          <w:p w:rsidR="00E45E46" w:rsidRPr="00D177CC" w:rsidRDefault="00E45E46" w:rsidP="00E45E46">
            <w:pPr>
              <w:widowControl w:val="0"/>
              <w:autoSpaceDE w:val="0"/>
              <w:autoSpaceDN w:val="0"/>
              <w:spacing w:after="0" w:line="240" w:lineRule="auto"/>
              <w:jc w:val="center"/>
              <w:rPr>
                <w:rFonts w:ascii="Times New Roman" w:eastAsia="Times New Roman" w:hAnsi="Times New Roman" w:cs="Times New Roman"/>
                <w:b/>
                <w:i/>
                <w:color w:val="FF0000"/>
                <w:sz w:val="24"/>
                <w:szCs w:val="24"/>
                <w:lang w:val="uk-UA" w:eastAsia="ru-RU"/>
              </w:rPr>
            </w:pPr>
          </w:p>
          <w:p w:rsidR="00E45E46" w:rsidRPr="00D177CC" w:rsidRDefault="00E45E46" w:rsidP="00E45E46">
            <w:pPr>
              <w:widowControl w:val="0"/>
              <w:autoSpaceDE w:val="0"/>
              <w:autoSpaceDN w:val="0"/>
              <w:spacing w:after="0" w:line="240" w:lineRule="auto"/>
              <w:jc w:val="center"/>
              <w:rPr>
                <w:rFonts w:ascii="Times New Roman" w:eastAsia="Times New Roman" w:hAnsi="Times New Roman" w:cs="Times New Roman"/>
                <w:b/>
                <w:i/>
                <w:color w:val="FF0000"/>
                <w:sz w:val="24"/>
                <w:szCs w:val="24"/>
                <w:lang w:val="uk-UA" w:eastAsia="ru-RU"/>
              </w:rPr>
            </w:pPr>
          </w:p>
          <w:p w:rsidR="00E45E46" w:rsidRPr="00D177CC" w:rsidRDefault="00E45E46" w:rsidP="00E45E46">
            <w:pPr>
              <w:widowControl w:val="0"/>
              <w:autoSpaceDE w:val="0"/>
              <w:autoSpaceDN w:val="0"/>
              <w:spacing w:after="0" w:line="240" w:lineRule="auto"/>
              <w:jc w:val="center"/>
              <w:rPr>
                <w:rFonts w:ascii="Times New Roman" w:eastAsia="Times New Roman" w:hAnsi="Times New Roman" w:cs="Times New Roman"/>
                <w:b/>
                <w:i/>
                <w:color w:val="FF0000"/>
                <w:sz w:val="24"/>
                <w:szCs w:val="24"/>
                <w:lang w:val="uk-UA" w:eastAsia="ru-RU"/>
              </w:rPr>
            </w:pPr>
          </w:p>
          <w:p w:rsidR="00E45E46" w:rsidRPr="00D177CC" w:rsidRDefault="00E45E46" w:rsidP="00E45E46">
            <w:pPr>
              <w:widowControl w:val="0"/>
              <w:autoSpaceDE w:val="0"/>
              <w:autoSpaceDN w:val="0"/>
              <w:spacing w:after="0" w:line="240" w:lineRule="auto"/>
              <w:jc w:val="center"/>
              <w:rPr>
                <w:rFonts w:ascii="Times New Roman" w:eastAsia="Times New Roman" w:hAnsi="Times New Roman" w:cs="Times New Roman"/>
                <w:b/>
                <w:i/>
                <w:color w:val="FF0000"/>
                <w:sz w:val="24"/>
                <w:szCs w:val="24"/>
                <w:lang w:val="uk-UA" w:eastAsia="ru-RU"/>
              </w:rPr>
            </w:pPr>
          </w:p>
        </w:tc>
        <w:tc>
          <w:tcPr>
            <w:tcW w:w="1106" w:type="dxa"/>
            <w:vMerge w:val="restart"/>
            <w:tcBorders>
              <w:top w:val="single" w:sz="4" w:space="0" w:color="auto"/>
              <w:left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vMerge w:val="restart"/>
            <w:tcBorders>
              <w:top w:val="single" w:sz="4" w:space="0" w:color="auto"/>
              <w:left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360"/>
        </w:trPr>
        <w:tc>
          <w:tcPr>
            <w:tcW w:w="567" w:type="dxa"/>
            <w:vMerge/>
            <w:tcBorders>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1920"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Новоселівка</w:t>
            </w:r>
          </w:p>
        </w:tc>
        <w:tc>
          <w:tcPr>
            <w:tcW w:w="2758" w:type="dxa"/>
            <w:gridSpan w:val="6"/>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Федорівка</w:t>
            </w:r>
          </w:p>
        </w:tc>
        <w:tc>
          <w:tcPr>
            <w:tcW w:w="851" w:type="dxa"/>
            <w:vMerge/>
            <w:tcBorders>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vMerge/>
            <w:tcBorders>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59" w:type="dxa"/>
            <w:vMerge/>
            <w:tcBorders>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b/>
                <w:color w:val="FF0000"/>
                <w:sz w:val="24"/>
                <w:szCs w:val="24"/>
                <w:lang w:val="uk-UA" w:eastAsia="ru-RU"/>
              </w:rPr>
            </w:pPr>
          </w:p>
        </w:tc>
        <w:tc>
          <w:tcPr>
            <w:tcW w:w="1106" w:type="dxa"/>
            <w:vMerge/>
            <w:tcBorders>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vMerge/>
            <w:tcBorders>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1935" w:type="dxa"/>
            <w:gridSpan w:val="2"/>
            <w:tcBorders>
              <w:top w:val="single" w:sz="4" w:space="0" w:color="auto"/>
              <w:left w:val="single" w:sz="4" w:space="0" w:color="auto"/>
              <w:bottom w:val="single" w:sz="4" w:space="0" w:color="auto"/>
              <w:right w:val="single" w:sz="4" w:space="0" w:color="auto"/>
            </w:tcBorders>
          </w:tcPr>
          <w:p w:rsidR="00E45E46" w:rsidRPr="00E45E46" w:rsidRDefault="00D177CC"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666</w:t>
            </w:r>
            <w:r w:rsidR="00E84753">
              <w:rPr>
                <w:rFonts w:ascii="Times New Roman" w:eastAsia="Times New Roman" w:hAnsi="Times New Roman" w:cs="Times New Roman"/>
                <w:sz w:val="24"/>
                <w:szCs w:val="24"/>
                <w:lang w:val="uk-UA" w:eastAsia="ru-RU"/>
              </w:rPr>
              <w:t xml:space="preserve"> 000</w:t>
            </w:r>
            <w:r w:rsidR="00E45E46" w:rsidRPr="00E45E46">
              <w:rPr>
                <w:rFonts w:ascii="Times New Roman" w:eastAsia="Times New Roman" w:hAnsi="Times New Roman" w:cs="Times New Roman"/>
                <w:sz w:val="24"/>
                <w:szCs w:val="24"/>
                <w:lang w:val="uk-UA" w:eastAsia="ru-RU"/>
              </w:rPr>
              <w:t>,00</w:t>
            </w:r>
          </w:p>
        </w:tc>
        <w:tc>
          <w:tcPr>
            <w:tcW w:w="1530" w:type="dxa"/>
            <w:gridSpan w:val="3"/>
            <w:tcBorders>
              <w:top w:val="single" w:sz="4" w:space="0" w:color="auto"/>
              <w:left w:val="single" w:sz="4" w:space="0" w:color="auto"/>
              <w:bottom w:val="single" w:sz="4" w:space="0" w:color="auto"/>
              <w:right w:val="single" w:sz="4" w:space="0" w:color="auto"/>
            </w:tcBorders>
          </w:tcPr>
          <w:p w:rsidR="00E45E46" w:rsidRPr="00E45E46" w:rsidRDefault="00D177CC"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774</w:t>
            </w:r>
            <w:r w:rsidR="00E84753">
              <w:rPr>
                <w:rFonts w:ascii="Times New Roman" w:eastAsia="Times New Roman" w:hAnsi="Times New Roman" w:cs="Times New Roman"/>
                <w:sz w:val="24"/>
                <w:szCs w:val="24"/>
                <w:lang w:val="uk-UA" w:eastAsia="ru-RU"/>
              </w:rPr>
              <w:t xml:space="preserve"> 000</w:t>
            </w:r>
            <w:r w:rsidR="00E45E46" w:rsidRPr="00E45E46">
              <w:rPr>
                <w:rFonts w:ascii="Times New Roman" w:eastAsia="Times New Roman" w:hAnsi="Times New Roman" w:cs="Times New Roman"/>
                <w:sz w:val="24"/>
                <w:szCs w:val="24"/>
                <w:lang w:val="uk-UA" w:eastAsia="ru-RU"/>
              </w:rPr>
              <w:t>,00</w:t>
            </w:r>
          </w:p>
        </w:tc>
        <w:tc>
          <w:tcPr>
            <w:tcW w:w="1213" w:type="dxa"/>
            <w:gridSpan w:val="2"/>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зарплата</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2111</w:t>
            </w:r>
          </w:p>
        </w:tc>
        <w:tc>
          <w:tcPr>
            <w:tcW w:w="1559" w:type="dxa"/>
            <w:tcBorders>
              <w:top w:val="single" w:sz="4" w:space="0" w:color="auto"/>
              <w:left w:val="single" w:sz="4" w:space="0" w:color="auto"/>
              <w:bottom w:val="single" w:sz="4" w:space="0" w:color="auto"/>
              <w:right w:val="single" w:sz="4" w:space="0" w:color="auto"/>
            </w:tcBorders>
          </w:tcPr>
          <w:p w:rsidR="00E45E46" w:rsidRPr="00E84753" w:rsidRDefault="00D177CC" w:rsidP="00E45E46">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1 440</w:t>
            </w:r>
            <w:r w:rsidR="00E84753" w:rsidRPr="00E84753">
              <w:rPr>
                <w:rFonts w:ascii="Times New Roman" w:eastAsia="Times New Roman" w:hAnsi="Times New Roman" w:cs="Times New Roman"/>
                <w:b/>
                <w:sz w:val="24"/>
                <w:szCs w:val="24"/>
                <w:lang w:val="uk-UA" w:eastAsia="ru-RU"/>
              </w:rPr>
              <w:t xml:space="preserve"> 000</w:t>
            </w:r>
            <w:r w:rsidR="00E45E46" w:rsidRPr="00E84753">
              <w:rPr>
                <w:rFonts w:ascii="Times New Roman" w:eastAsia="Times New Roman" w:hAnsi="Times New Roman" w:cs="Times New Roman"/>
                <w:b/>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E84753"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E84753">
              <w:rPr>
                <w:rFonts w:ascii="Times New Roman" w:eastAsia="Times New Roman" w:hAnsi="Times New Roman" w:cs="Times New Roman"/>
                <w:sz w:val="24"/>
                <w:szCs w:val="24"/>
                <w:lang w:val="uk-UA" w:eastAsia="ru-RU"/>
              </w:rPr>
              <w:t>Хоз.персонал</w:t>
            </w: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1935" w:type="dxa"/>
            <w:gridSpan w:val="2"/>
            <w:tcBorders>
              <w:top w:val="single" w:sz="4" w:space="0" w:color="auto"/>
              <w:left w:val="single" w:sz="4" w:space="0" w:color="auto"/>
              <w:bottom w:val="single" w:sz="4" w:space="0" w:color="auto"/>
              <w:right w:val="single" w:sz="4" w:space="0" w:color="auto"/>
            </w:tcBorders>
          </w:tcPr>
          <w:p w:rsidR="00E45E46" w:rsidRPr="00E45E46" w:rsidRDefault="00D177CC"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207 600</w:t>
            </w:r>
            <w:r w:rsidR="00E45E46" w:rsidRPr="00E45E46">
              <w:rPr>
                <w:rFonts w:ascii="Times New Roman" w:eastAsia="Times New Roman" w:hAnsi="Times New Roman" w:cs="Times New Roman"/>
                <w:sz w:val="24"/>
                <w:szCs w:val="24"/>
                <w:lang w:val="uk-UA" w:eastAsia="ru-RU"/>
              </w:rPr>
              <w:t>,00</w:t>
            </w:r>
          </w:p>
        </w:tc>
        <w:tc>
          <w:tcPr>
            <w:tcW w:w="1530" w:type="dxa"/>
            <w:gridSpan w:val="3"/>
            <w:tcBorders>
              <w:top w:val="single" w:sz="4" w:space="0" w:color="auto"/>
              <w:left w:val="single" w:sz="4" w:space="0" w:color="auto"/>
              <w:bottom w:val="single" w:sz="4" w:space="0" w:color="auto"/>
              <w:right w:val="single" w:sz="4" w:space="0" w:color="auto"/>
            </w:tcBorders>
          </w:tcPr>
          <w:p w:rsidR="00E45E46" w:rsidRPr="00E45E46" w:rsidRDefault="00D177CC"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241</w:t>
            </w:r>
            <w:r w:rsidR="00E84753">
              <w:rPr>
                <w:rFonts w:ascii="Times New Roman" w:eastAsia="Times New Roman" w:hAnsi="Times New Roman" w:cs="Times New Roman"/>
                <w:sz w:val="24"/>
                <w:szCs w:val="24"/>
                <w:lang w:val="uk-UA" w:eastAsia="ru-RU"/>
              </w:rPr>
              <w:t xml:space="preserve"> 000</w:t>
            </w:r>
            <w:r w:rsidR="00E45E46" w:rsidRPr="00E45E46">
              <w:rPr>
                <w:rFonts w:ascii="Times New Roman" w:eastAsia="Times New Roman" w:hAnsi="Times New Roman" w:cs="Times New Roman"/>
                <w:sz w:val="24"/>
                <w:szCs w:val="24"/>
                <w:lang w:val="uk-UA" w:eastAsia="ru-RU"/>
              </w:rPr>
              <w:t>,00</w:t>
            </w:r>
          </w:p>
        </w:tc>
        <w:tc>
          <w:tcPr>
            <w:tcW w:w="1213" w:type="dxa"/>
            <w:gridSpan w:val="2"/>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Нарах на ЗП</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2120</w:t>
            </w:r>
          </w:p>
        </w:tc>
        <w:tc>
          <w:tcPr>
            <w:tcW w:w="1559" w:type="dxa"/>
            <w:tcBorders>
              <w:top w:val="single" w:sz="4" w:space="0" w:color="auto"/>
              <w:left w:val="single" w:sz="4" w:space="0" w:color="auto"/>
              <w:bottom w:val="single" w:sz="4" w:space="0" w:color="auto"/>
              <w:right w:val="single" w:sz="4" w:space="0" w:color="auto"/>
            </w:tcBorders>
          </w:tcPr>
          <w:p w:rsidR="00E45E46" w:rsidRPr="00CD56F8" w:rsidRDefault="00D177CC" w:rsidP="00E45E46">
            <w:pPr>
              <w:widowControl w:val="0"/>
              <w:autoSpaceDE w:val="0"/>
              <w:autoSpaceDN w:val="0"/>
              <w:spacing w:after="0" w:line="240" w:lineRule="auto"/>
              <w:jc w:val="center"/>
              <w:rPr>
                <w:rFonts w:ascii="Times New Roman" w:eastAsia="Times New Roman" w:hAnsi="Times New Roman" w:cs="Times New Roman"/>
                <w:b/>
                <w:color w:val="FF0000"/>
                <w:sz w:val="24"/>
                <w:szCs w:val="24"/>
                <w:lang w:val="uk-UA" w:eastAsia="ru-RU"/>
              </w:rPr>
            </w:pPr>
            <w:r>
              <w:rPr>
                <w:rFonts w:ascii="Times New Roman" w:eastAsia="Times New Roman" w:hAnsi="Times New Roman" w:cs="Times New Roman"/>
                <w:b/>
                <w:sz w:val="24"/>
                <w:szCs w:val="24"/>
                <w:lang w:val="uk-UA" w:eastAsia="ru-RU"/>
              </w:rPr>
              <w:t>448 6</w:t>
            </w:r>
            <w:r w:rsidR="00E84753" w:rsidRPr="00E84753">
              <w:rPr>
                <w:rFonts w:ascii="Times New Roman" w:eastAsia="Times New Roman" w:hAnsi="Times New Roman" w:cs="Times New Roman"/>
                <w:b/>
                <w:sz w:val="24"/>
                <w:szCs w:val="24"/>
                <w:lang w:val="uk-UA" w:eastAsia="ru-RU"/>
              </w:rPr>
              <w:t>00</w:t>
            </w:r>
            <w:r w:rsidR="00E45E46" w:rsidRPr="00E84753">
              <w:rPr>
                <w:rFonts w:ascii="Times New Roman" w:eastAsia="Times New Roman" w:hAnsi="Times New Roman" w:cs="Times New Roman"/>
                <w:b/>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1935" w:type="dxa"/>
            <w:gridSpan w:val="2"/>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30" w:type="dxa"/>
            <w:gridSpan w:val="3"/>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213" w:type="dxa"/>
            <w:gridSpan w:val="2"/>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r w:rsidRPr="00E45E46">
              <w:rPr>
                <w:rFonts w:ascii="Times New Roman" w:eastAsia="Times New Roman" w:hAnsi="Times New Roman" w:cs="Times New Roman"/>
                <w:i/>
                <w:sz w:val="24"/>
                <w:szCs w:val="24"/>
                <w:lang w:val="uk-UA" w:eastAsia="ru-RU"/>
              </w:rPr>
              <w:t>разом</w:t>
            </w:r>
          </w:p>
        </w:tc>
        <w:tc>
          <w:tcPr>
            <w:tcW w:w="1559" w:type="dxa"/>
            <w:tcBorders>
              <w:top w:val="single" w:sz="4" w:space="0" w:color="auto"/>
              <w:left w:val="single" w:sz="4" w:space="0" w:color="auto"/>
              <w:bottom w:val="single" w:sz="4" w:space="0" w:color="auto"/>
              <w:right w:val="single" w:sz="4" w:space="0" w:color="auto"/>
            </w:tcBorders>
          </w:tcPr>
          <w:p w:rsidR="00E45E46" w:rsidRPr="00CD56F8" w:rsidRDefault="00D177CC" w:rsidP="00E45E46">
            <w:pPr>
              <w:widowControl w:val="0"/>
              <w:autoSpaceDE w:val="0"/>
              <w:autoSpaceDN w:val="0"/>
              <w:spacing w:after="0" w:line="240" w:lineRule="auto"/>
              <w:jc w:val="center"/>
              <w:rPr>
                <w:rFonts w:ascii="Times New Roman" w:eastAsia="Times New Roman" w:hAnsi="Times New Roman" w:cs="Times New Roman"/>
                <w:i/>
                <w:color w:val="FF0000"/>
                <w:sz w:val="24"/>
                <w:szCs w:val="24"/>
                <w:lang w:val="uk-UA" w:eastAsia="ru-RU"/>
              </w:rPr>
            </w:pPr>
            <w:r>
              <w:rPr>
                <w:rFonts w:ascii="Times New Roman" w:eastAsia="Times New Roman" w:hAnsi="Times New Roman" w:cs="Times New Roman"/>
                <w:i/>
                <w:sz w:val="24"/>
                <w:szCs w:val="24"/>
                <w:lang w:val="uk-UA" w:eastAsia="ru-RU"/>
              </w:rPr>
              <w:t>1 888 6</w:t>
            </w:r>
            <w:r w:rsidR="00E84753" w:rsidRPr="00E84753">
              <w:rPr>
                <w:rFonts w:ascii="Times New Roman" w:eastAsia="Times New Roman" w:hAnsi="Times New Roman" w:cs="Times New Roman"/>
                <w:i/>
                <w:sz w:val="24"/>
                <w:szCs w:val="24"/>
                <w:lang w:val="uk-UA" w:eastAsia="ru-RU"/>
              </w:rPr>
              <w:t>00</w:t>
            </w:r>
            <w:r w:rsidR="00E45E46" w:rsidRPr="00E84753">
              <w:rPr>
                <w:rFonts w:ascii="Times New Roman" w:eastAsia="Times New Roman" w:hAnsi="Times New Roman" w:cs="Times New Roman"/>
                <w:i/>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1935" w:type="dxa"/>
            <w:gridSpan w:val="2"/>
            <w:tcBorders>
              <w:top w:val="single" w:sz="4" w:space="0" w:color="auto"/>
              <w:left w:val="single" w:sz="4" w:space="0" w:color="auto"/>
              <w:bottom w:val="single" w:sz="4" w:space="0" w:color="auto"/>
              <w:right w:val="single" w:sz="4" w:space="0" w:color="auto"/>
            </w:tcBorders>
          </w:tcPr>
          <w:p w:rsidR="00E45E46" w:rsidRPr="00E45E46" w:rsidRDefault="00D177CC"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2 766 552</w:t>
            </w:r>
            <w:r w:rsidR="00E45E46" w:rsidRPr="00E45E46">
              <w:rPr>
                <w:rFonts w:ascii="Times New Roman" w:eastAsia="Times New Roman" w:hAnsi="Times New Roman" w:cs="Times New Roman"/>
                <w:sz w:val="24"/>
                <w:szCs w:val="24"/>
                <w:lang w:val="uk-UA" w:eastAsia="ru-RU"/>
              </w:rPr>
              <w:t>,00</w:t>
            </w:r>
          </w:p>
        </w:tc>
        <w:tc>
          <w:tcPr>
            <w:tcW w:w="1530" w:type="dxa"/>
            <w:gridSpan w:val="3"/>
            <w:tcBorders>
              <w:top w:val="single" w:sz="4" w:space="0" w:color="auto"/>
              <w:left w:val="single" w:sz="4" w:space="0" w:color="auto"/>
              <w:bottom w:val="single" w:sz="4" w:space="0" w:color="auto"/>
              <w:right w:val="single" w:sz="4" w:space="0" w:color="auto"/>
            </w:tcBorders>
          </w:tcPr>
          <w:p w:rsidR="00E45E46" w:rsidRPr="00E84CB0" w:rsidRDefault="00D177CC"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84CB0">
              <w:rPr>
                <w:rFonts w:ascii="Times New Roman" w:eastAsia="Times New Roman" w:hAnsi="Times New Roman" w:cs="Times New Roman"/>
                <w:sz w:val="24"/>
                <w:szCs w:val="24"/>
                <w:lang w:val="uk-UA" w:eastAsia="ru-RU"/>
              </w:rPr>
              <w:t>3 760 600</w:t>
            </w:r>
            <w:r w:rsidR="00E45E46" w:rsidRPr="00E84CB0">
              <w:rPr>
                <w:rFonts w:ascii="Times New Roman" w:eastAsia="Times New Roman" w:hAnsi="Times New Roman" w:cs="Times New Roman"/>
                <w:sz w:val="24"/>
                <w:szCs w:val="24"/>
                <w:lang w:val="uk-UA" w:eastAsia="ru-RU"/>
              </w:rPr>
              <w:t>,00</w:t>
            </w:r>
          </w:p>
        </w:tc>
        <w:tc>
          <w:tcPr>
            <w:tcW w:w="1213" w:type="dxa"/>
            <w:gridSpan w:val="2"/>
            <w:tcBorders>
              <w:top w:val="single" w:sz="4" w:space="0" w:color="auto"/>
              <w:left w:val="single" w:sz="4" w:space="0" w:color="auto"/>
              <w:bottom w:val="single" w:sz="4" w:space="0" w:color="auto"/>
              <w:right w:val="single" w:sz="4" w:space="0" w:color="auto"/>
            </w:tcBorders>
          </w:tcPr>
          <w:p w:rsidR="00E45E46" w:rsidRPr="00E84CB0"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84CB0">
              <w:rPr>
                <w:rFonts w:ascii="Times New Roman" w:eastAsia="Times New Roman" w:hAnsi="Times New Roman" w:cs="Times New Roman"/>
                <w:sz w:val="24"/>
                <w:szCs w:val="24"/>
                <w:lang w:val="uk-UA" w:eastAsia="ru-RU"/>
              </w:rPr>
              <w:t>Зар плата</w:t>
            </w:r>
          </w:p>
        </w:tc>
        <w:tc>
          <w:tcPr>
            <w:tcW w:w="851" w:type="dxa"/>
            <w:tcBorders>
              <w:top w:val="single" w:sz="4" w:space="0" w:color="auto"/>
              <w:left w:val="single" w:sz="4" w:space="0" w:color="auto"/>
              <w:bottom w:val="single" w:sz="4" w:space="0" w:color="auto"/>
              <w:right w:val="single" w:sz="4" w:space="0" w:color="auto"/>
            </w:tcBorders>
          </w:tcPr>
          <w:p w:rsidR="00E45E46" w:rsidRPr="00E84CB0"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84CB0">
              <w:rPr>
                <w:rFonts w:ascii="Times New Roman" w:eastAsia="Times New Roman" w:hAnsi="Times New Roman" w:cs="Times New Roman"/>
                <w:sz w:val="24"/>
                <w:szCs w:val="24"/>
                <w:lang w:val="uk-UA" w:eastAsia="ru-RU"/>
              </w:rPr>
              <w:t>1031</w:t>
            </w:r>
          </w:p>
        </w:tc>
        <w:tc>
          <w:tcPr>
            <w:tcW w:w="992" w:type="dxa"/>
            <w:tcBorders>
              <w:top w:val="single" w:sz="4" w:space="0" w:color="auto"/>
              <w:left w:val="single" w:sz="4" w:space="0" w:color="auto"/>
              <w:bottom w:val="single" w:sz="4" w:space="0" w:color="auto"/>
              <w:right w:val="single" w:sz="4" w:space="0" w:color="auto"/>
            </w:tcBorders>
          </w:tcPr>
          <w:p w:rsidR="00E45E46" w:rsidRPr="00E84CB0" w:rsidRDefault="00F95641"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84CB0">
              <w:rPr>
                <w:rFonts w:ascii="Times New Roman" w:eastAsia="Times New Roman" w:hAnsi="Times New Roman" w:cs="Times New Roman"/>
                <w:sz w:val="24"/>
                <w:szCs w:val="24"/>
                <w:lang w:val="uk-UA" w:eastAsia="ru-RU"/>
              </w:rPr>
              <w:t>2111</w:t>
            </w:r>
          </w:p>
        </w:tc>
        <w:tc>
          <w:tcPr>
            <w:tcW w:w="1559" w:type="dxa"/>
            <w:tcBorders>
              <w:top w:val="single" w:sz="4" w:space="0" w:color="auto"/>
              <w:left w:val="single" w:sz="4" w:space="0" w:color="auto"/>
              <w:bottom w:val="single" w:sz="4" w:space="0" w:color="auto"/>
              <w:right w:val="single" w:sz="4" w:space="0" w:color="auto"/>
            </w:tcBorders>
          </w:tcPr>
          <w:p w:rsidR="00E45E46" w:rsidRPr="00E84CB0" w:rsidRDefault="00D177CC" w:rsidP="00E45E46">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r w:rsidRPr="00E84CB0">
              <w:rPr>
                <w:rFonts w:ascii="Times New Roman" w:eastAsia="Times New Roman" w:hAnsi="Times New Roman" w:cs="Times New Roman"/>
                <w:b/>
                <w:sz w:val="24"/>
                <w:szCs w:val="24"/>
                <w:lang w:val="uk-UA" w:eastAsia="ru-RU"/>
              </w:rPr>
              <w:t>6 527 152</w:t>
            </w:r>
            <w:r w:rsidR="00E45E46" w:rsidRPr="00E84CB0">
              <w:rPr>
                <w:rFonts w:ascii="Times New Roman" w:eastAsia="Times New Roman" w:hAnsi="Times New Roman" w:cs="Times New Roman"/>
                <w:b/>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F95641"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F95641">
              <w:rPr>
                <w:rFonts w:ascii="Times New Roman" w:eastAsia="Times New Roman" w:hAnsi="Times New Roman" w:cs="Times New Roman"/>
                <w:sz w:val="24"/>
                <w:szCs w:val="24"/>
                <w:lang w:val="uk-UA" w:eastAsia="ru-RU"/>
              </w:rPr>
              <w:t>педагоги</w:t>
            </w: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1935" w:type="dxa"/>
            <w:gridSpan w:val="2"/>
            <w:tcBorders>
              <w:top w:val="single" w:sz="4" w:space="0" w:color="auto"/>
              <w:left w:val="single" w:sz="4" w:space="0" w:color="auto"/>
              <w:bottom w:val="single" w:sz="4" w:space="0" w:color="auto"/>
              <w:right w:val="single" w:sz="4" w:space="0" w:color="auto"/>
            </w:tcBorders>
          </w:tcPr>
          <w:p w:rsidR="00E45E46" w:rsidRPr="00E45E46" w:rsidRDefault="00D177CC"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588 642</w:t>
            </w:r>
            <w:r w:rsidR="00E45E46" w:rsidRPr="00E45E46">
              <w:rPr>
                <w:rFonts w:ascii="Times New Roman" w:eastAsia="Times New Roman" w:hAnsi="Times New Roman" w:cs="Times New Roman"/>
                <w:sz w:val="24"/>
                <w:szCs w:val="24"/>
                <w:lang w:val="uk-UA" w:eastAsia="ru-RU"/>
              </w:rPr>
              <w:t>,00</w:t>
            </w:r>
          </w:p>
        </w:tc>
        <w:tc>
          <w:tcPr>
            <w:tcW w:w="1530" w:type="dxa"/>
            <w:gridSpan w:val="3"/>
            <w:tcBorders>
              <w:top w:val="single" w:sz="4" w:space="0" w:color="auto"/>
              <w:left w:val="single" w:sz="4" w:space="0" w:color="auto"/>
              <w:bottom w:val="single" w:sz="4" w:space="0" w:color="auto"/>
              <w:right w:val="single" w:sz="4" w:space="0" w:color="auto"/>
            </w:tcBorders>
          </w:tcPr>
          <w:p w:rsidR="00E45E46" w:rsidRPr="00E84CB0" w:rsidRDefault="00D177CC"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84CB0">
              <w:rPr>
                <w:rFonts w:ascii="Times New Roman" w:eastAsia="Times New Roman" w:hAnsi="Times New Roman" w:cs="Times New Roman"/>
                <w:sz w:val="24"/>
                <w:szCs w:val="24"/>
                <w:lang w:val="uk-UA" w:eastAsia="ru-RU"/>
              </w:rPr>
              <w:t>800 706</w:t>
            </w:r>
            <w:r w:rsidR="00E45E46" w:rsidRPr="00E84CB0">
              <w:rPr>
                <w:rFonts w:ascii="Times New Roman" w:eastAsia="Times New Roman" w:hAnsi="Times New Roman" w:cs="Times New Roman"/>
                <w:sz w:val="24"/>
                <w:szCs w:val="24"/>
                <w:lang w:val="uk-UA" w:eastAsia="ru-RU"/>
              </w:rPr>
              <w:t>,00</w:t>
            </w:r>
          </w:p>
        </w:tc>
        <w:tc>
          <w:tcPr>
            <w:tcW w:w="1213" w:type="dxa"/>
            <w:gridSpan w:val="2"/>
            <w:tcBorders>
              <w:top w:val="single" w:sz="4" w:space="0" w:color="auto"/>
              <w:left w:val="single" w:sz="4" w:space="0" w:color="auto"/>
              <w:bottom w:val="single" w:sz="4" w:space="0" w:color="auto"/>
              <w:right w:val="single" w:sz="4" w:space="0" w:color="auto"/>
            </w:tcBorders>
          </w:tcPr>
          <w:p w:rsidR="00E45E46" w:rsidRPr="00E84CB0"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84CB0">
              <w:rPr>
                <w:rFonts w:ascii="Times New Roman" w:eastAsia="Times New Roman" w:hAnsi="Times New Roman" w:cs="Times New Roman"/>
                <w:sz w:val="24"/>
                <w:szCs w:val="24"/>
                <w:lang w:val="uk-UA" w:eastAsia="ru-RU"/>
              </w:rPr>
              <w:t>Нарах на ЗП</w:t>
            </w:r>
          </w:p>
        </w:tc>
        <w:tc>
          <w:tcPr>
            <w:tcW w:w="851" w:type="dxa"/>
            <w:tcBorders>
              <w:top w:val="single" w:sz="4" w:space="0" w:color="auto"/>
              <w:left w:val="single" w:sz="4" w:space="0" w:color="auto"/>
              <w:bottom w:val="single" w:sz="4" w:space="0" w:color="auto"/>
              <w:right w:val="single" w:sz="4" w:space="0" w:color="auto"/>
            </w:tcBorders>
          </w:tcPr>
          <w:p w:rsidR="00E45E46" w:rsidRPr="00E84CB0"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84CB0"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84CB0">
              <w:rPr>
                <w:rFonts w:ascii="Times New Roman" w:eastAsia="Times New Roman" w:hAnsi="Times New Roman" w:cs="Times New Roman"/>
                <w:sz w:val="24"/>
                <w:szCs w:val="24"/>
                <w:lang w:val="uk-UA" w:eastAsia="ru-RU"/>
              </w:rPr>
              <w:t>2120</w:t>
            </w:r>
          </w:p>
        </w:tc>
        <w:tc>
          <w:tcPr>
            <w:tcW w:w="1559" w:type="dxa"/>
            <w:tcBorders>
              <w:top w:val="single" w:sz="4" w:space="0" w:color="auto"/>
              <w:left w:val="single" w:sz="4" w:space="0" w:color="auto"/>
              <w:bottom w:val="single" w:sz="4" w:space="0" w:color="auto"/>
              <w:right w:val="single" w:sz="4" w:space="0" w:color="auto"/>
            </w:tcBorders>
          </w:tcPr>
          <w:p w:rsidR="00E45E46" w:rsidRPr="00E84CB0" w:rsidRDefault="00D177CC" w:rsidP="00E45E46">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r w:rsidRPr="00E84CB0">
              <w:rPr>
                <w:rFonts w:ascii="Times New Roman" w:eastAsia="Times New Roman" w:hAnsi="Times New Roman" w:cs="Times New Roman"/>
                <w:b/>
                <w:sz w:val="24"/>
                <w:szCs w:val="24"/>
                <w:lang w:val="uk-UA" w:eastAsia="ru-RU"/>
              </w:rPr>
              <w:t>1 389 348</w:t>
            </w:r>
            <w:r w:rsidR="00E45E46" w:rsidRPr="00E84CB0">
              <w:rPr>
                <w:rFonts w:ascii="Times New Roman" w:eastAsia="Times New Roman" w:hAnsi="Times New Roman" w:cs="Times New Roman"/>
                <w:b/>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F95641"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1935" w:type="dxa"/>
            <w:gridSpan w:val="2"/>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30" w:type="dxa"/>
            <w:gridSpan w:val="3"/>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213" w:type="dxa"/>
            <w:gridSpan w:val="2"/>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r w:rsidRPr="00E45E46">
              <w:rPr>
                <w:rFonts w:ascii="Times New Roman" w:eastAsia="Times New Roman" w:hAnsi="Times New Roman" w:cs="Times New Roman"/>
                <w:i/>
                <w:sz w:val="24"/>
                <w:szCs w:val="24"/>
                <w:lang w:val="uk-UA" w:eastAsia="ru-RU"/>
              </w:rPr>
              <w:t>разом</w:t>
            </w:r>
          </w:p>
        </w:tc>
        <w:tc>
          <w:tcPr>
            <w:tcW w:w="1559" w:type="dxa"/>
            <w:tcBorders>
              <w:top w:val="single" w:sz="4" w:space="0" w:color="auto"/>
              <w:left w:val="single" w:sz="4" w:space="0" w:color="auto"/>
              <w:bottom w:val="single" w:sz="4" w:space="0" w:color="auto"/>
              <w:right w:val="single" w:sz="4" w:space="0" w:color="auto"/>
            </w:tcBorders>
          </w:tcPr>
          <w:p w:rsidR="00E45E46" w:rsidRPr="00D177CC" w:rsidRDefault="00D177CC" w:rsidP="00E45E46">
            <w:pPr>
              <w:widowControl w:val="0"/>
              <w:autoSpaceDE w:val="0"/>
              <w:autoSpaceDN w:val="0"/>
              <w:spacing w:after="0" w:line="240" w:lineRule="auto"/>
              <w:jc w:val="center"/>
              <w:rPr>
                <w:rFonts w:ascii="Times New Roman" w:eastAsia="Times New Roman" w:hAnsi="Times New Roman" w:cs="Times New Roman"/>
                <w:i/>
                <w:color w:val="FF0000"/>
                <w:sz w:val="24"/>
                <w:szCs w:val="24"/>
                <w:lang w:val="uk-UA" w:eastAsia="ru-RU"/>
              </w:rPr>
            </w:pPr>
            <w:r w:rsidRPr="00E84CB0">
              <w:rPr>
                <w:rFonts w:ascii="Times New Roman" w:eastAsia="Times New Roman" w:hAnsi="Times New Roman" w:cs="Times New Roman"/>
                <w:i/>
                <w:sz w:val="24"/>
                <w:szCs w:val="24"/>
                <w:lang w:val="uk-UA" w:eastAsia="ru-RU"/>
              </w:rPr>
              <w:t>7 916 500</w:t>
            </w:r>
          </w:p>
        </w:tc>
        <w:tc>
          <w:tcPr>
            <w:tcW w:w="1106" w:type="dxa"/>
            <w:tcBorders>
              <w:top w:val="single" w:sz="4" w:space="0" w:color="auto"/>
              <w:left w:val="single" w:sz="4" w:space="0" w:color="auto"/>
              <w:bottom w:val="single" w:sz="4" w:space="0" w:color="auto"/>
              <w:right w:val="single" w:sz="4" w:space="0" w:color="auto"/>
            </w:tcBorders>
          </w:tcPr>
          <w:p w:rsidR="00E45E46" w:rsidRPr="00F95641"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E84CB0"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84CB0" w:rsidRPr="00E45E46" w:rsidRDefault="00E84CB0"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1935" w:type="dxa"/>
            <w:gridSpan w:val="2"/>
            <w:tcBorders>
              <w:top w:val="single" w:sz="4" w:space="0" w:color="auto"/>
              <w:left w:val="single" w:sz="4" w:space="0" w:color="auto"/>
              <w:bottom w:val="single" w:sz="4" w:space="0" w:color="auto"/>
              <w:right w:val="single" w:sz="4" w:space="0" w:color="auto"/>
            </w:tcBorders>
          </w:tcPr>
          <w:p w:rsidR="00E84CB0" w:rsidRPr="00E45E46" w:rsidRDefault="00E84CB0"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30" w:type="dxa"/>
            <w:gridSpan w:val="3"/>
            <w:tcBorders>
              <w:top w:val="single" w:sz="4" w:space="0" w:color="auto"/>
              <w:left w:val="single" w:sz="4" w:space="0" w:color="auto"/>
              <w:bottom w:val="single" w:sz="4" w:space="0" w:color="auto"/>
              <w:right w:val="single" w:sz="4" w:space="0" w:color="auto"/>
            </w:tcBorders>
          </w:tcPr>
          <w:p w:rsidR="00E84CB0" w:rsidRPr="00E45E46" w:rsidRDefault="00E84CB0"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34 440</w:t>
            </w:r>
          </w:p>
        </w:tc>
        <w:tc>
          <w:tcPr>
            <w:tcW w:w="1213" w:type="dxa"/>
            <w:gridSpan w:val="2"/>
            <w:tcBorders>
              <w:top w:val="single" w:sz="4" w:space="0" w:color="auto"/>
              <w:left w:val="single" w:sz="4" w:space="0" w:color="auto"/>
              <w:bottom w:val="single" w:sz="4" w:space="0" w:color="auto"/>
              <w:right w:val="single" w:sz="4" w:space="0" w:color="auto"/>
            </w:tcBorders>
          </w:tcPr>
          <w:p w:rsidR="00E84CB0" w:rsidRPr="00E45E46" w:rsidRDefault="00E84CB0"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84CB0">
              <w:rPr>
                <w:rFonts w:ascii="Times New Roman" w:eastAsia="Times New Roman" w:hAnsi="Times New Roman" w:cs="Times New Roman"/>
                <w:sz w:val="24"/>
                <w:szCs w:val="24"/>
                <w:lang w:val="uk-UA" w:eastAsia="ru-RU"/>
              </w:rPr>
              <w:t>Зар плата</w:t>
            </w:r>
          </w:p>
        </w:tc>
        <w:tc>
          <w:tcPr>
            <w:tcW w:w="851" w:type="dxa"/>
            <w:tcBorders>
              <w:top w:val="single" w:sz="4" w:space="0" w:color="auto"/>
              <w:left w:val="single" w:sz="4" w:space="0" w:color="auto"/>
              <w:bottom w:val="single" w:sz="4" w:space="0" w:color="auto"/>
              <w:right w:val="single" w:sz="4" w:space="0" w:color="auto"/>
            </w:tcBorders>
          </w:tcPr>
          <w:p w:rsidR="00E84CB0" w:rsidRPr="00E45E46" w:rsidRDefault="00E84CB0"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1200</w:t>
            </w:r>
          </w:p>
        </w:tc>
        <w:tc>
          <w:tcPr>
            <w:tcW w:w="992" w:type="dxa"/>
            <w:tcBorders>
              <w:top w:val="single" w:sz="4" w:space="0" w:color="auto"/>
              <w:left w:val="single" w:sz="4" w:space="0" w:color="auto"/>
              <w:bottom w:val="single" w:sz="4" w:space="0" w:color="auto"/>
              <w:right w:val="single" w:sz="4" w:space="0" w:color="auto"/>
            </w:tcBorders>
          </w:tcPr>
          <w:p w:rsidR="00E84CB0" w:rsidRPr="00E84CB0" w:rsidRDefault="00E84CB0"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84CB0">
              <w:rPr>
                <w:rFonts w:ascii="Times New Roman" w:eastAsia="Times New Roman" w:hAnsi="Times New Roman" w:cs="Times New Roman"/>
                <w:sz w:val="24"/>
                <w:szCs w:val="24"/>
                <w:lang w:val="uk-UA" w:eastAsia="ru-RU"/>
              </w:rPr>
              <w:t>2111</w:t>
            </w:r>
          </w:p>
        </w:tc>
        <w:tc>
          <w:tcPr>
            <w:tcW w:w="1559" w:type="dxa"/>
            <w:tcBorders>
              <w:top w:val="single" w:sz="4" w:space="0" w:color="auto"/>
              <w:left w:val="single" w:sz="4" w:space="0" w:color="auto"/>
              <w:bottom w:val="single" w:sz="4" w:space="0" w:color="auto"/>
              <w:right w:val="single" w:sz="4" w:space="0" w:color="auto"/>
            </w:tcBorders>
          </w:tcPr>
          <w:p w:rsidR="00E84CB0" w:rsidRPr="00E84CB0" w:rsidRDefault="00E84CB0"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34 440</w:t>
            </w:r>
          </w:p>
        </w:tc>
        <w:tc>
          <w:tcPr>
            <w:tcW w:w="1106" w:type="dxa"/>
            <w:tcBorders>
              <w:top w:val="single" w:sz="4" w:space="0" w:color="auto"/>
              <w:left w:val="single" w:sz="4" w:space="0" w:color="auto"/>
              <w:bottom w:val="single" w:sz="4" w:space="0" w:color="auto"/>
              <w:right w:val="single" w:sz="4" w:space="0" w:color="auto"/>
            </w:tcBorders>
          </w:tcPr>
          <w:p w:rsidR="00E84CB0" w:rsidRPr="00E84CB0" w:rsidRDefault="00E84CB0"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84CB0" w:rsidRPr="00CD56F8" w:rsidRDefault="00E84CB0"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E84CB0"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84CB0" w:rsidRPr="00E45E46" w:rsidRDefault="00E84CB0"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1935" w:type="dxa"/>
            <w:gridSpan w:val="2"/>
            <w:tcBorders>
              <w:top w:val="single" w:sz="4" w:space="0" w:color="auto"/>
              <w:left w:val="single" w:sz="4" w:space="0" w:color="auto"/>
              <w:bottom w:val="single" w:sz="4" w:space="0" w:color="auto"/>
              <w:right w:val="single" w:sz="4" w:space="0" w:color="auto"/>
            </w:tcBorders>
          </w:tcPr>
          <w:p w:rsidR="00E84CB0" w:rsidRPr="00E45E46" w:rsidRDefault="00E84CB0"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30" w:type="dxa"/>
            <w:gridSpan w:val="3"/>
            <w:tcBorders>
              <w:top w:val="single" w:sz="4" w:space="0" w:color="auto"/>
              <w:left w:val="single" w:sz="4" w:space="0" w:color="auto"/>
              <w:bottom w:val="single" w:sz="4" w:space="0" w:color="auto"/>
              <w:right w:val="single" w:sz="4" w:space="0" w:color="auto"/>
            </w:tcBorders>
          </w:tcPr>
          <w:p w:rsidR="00E84CB0" w:rsidRPr="00E45E46" w:rsidRDefault="00E84CB0"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7 585</w:t>
            </w:r>
          </w:p>
        </w:tc>
        <w:tc>
          <w:tcPr>
            <w:tcW w:w="1213" w:type="dxa"/>
            <w:gridSpan w:val="2"/>
            <w:tcBorders>
              <w:top w:val="single" w:sz="4" w:space="0" w:color="auto"/>
              <w:left w:val="single" w:sz="4" w:space="0" w:color="auto"/>
              <w:bottom w:val="single" w:sz="4" w:space="0" w:color="auto"/>
              <w:right w:val="single" w:sz="4" w:space="0" w:color="auto"/>
            </w:tcBorders>
          </w:tcPr>
          <w:p w:rsidR="00E84CB0" w:rsidRPr="00E45E46" w:rsidRDefault="00E84CB0"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84CB0">
              <w:rPr>
                <w:rFonts w:ascii="Times New Roman" w:eastAsia="Times New Roman" w:hAnsi="Times New Roman" w:cs="Times New Roman"/>
                <w:sz w:val="24"/>
                <w:szCs w:val="24"/>
                <w:lang w:val="uk-UA" w:eastAsia="ru-RU"/>
              </w:rPr>
              <w:t>Нарах на ЗП</w:t>
            </w:r>
          </w:p>
        </w:tc>
        <w:tc>
          <w:tcPr>
            <w:tcW w:w="851" w:type="dxa"/>
            <w:tcBorders>
              <w:top w:val="single" w:sz="4" w:space="0" w:color="auto"/>
              <w:left w:val="single" w:sz="4" w:space="0" w:color="auto"/>
              <w:bottom w:val="single" w:sz="4" w:space="0" w:color="auto"/>
              <w:right w:val="single" w:sz="4" w:space="0" w:color="auto"/>
            </w:tcBorders>
          </w:tcPr>
          <w:p w:rsidR="00E84CB0" w:rsidRDefault="00E84CB0"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84CB0" w:rsidRPr="00E84CB0" w:rsidRDefault="00E84CB0"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84CB0">
              <w:rPr>
                <w:rFonts w:ascii="Times New Roman" w:eastAsia="Times New Roman" w:hAnsi="Times New Roman" w:cs="Times New Roman"/>
                <w:sz w:val="24"/>
                <w:szCs w:val="24"/>
                <w:lang w:val="uk-UA" w:eastAsia="ru-RU"/>
              </w:rPr>
              <w:t>2120</w:t>
            </w:r>
          </w:p>
        </w:tc>
        <w:tc>
          <w:tcPr>
            <w:tcW w:w="1559" w:type="dxa"/>
            <w:tcBorders>
              <w:top w:val="single" w:sz="4" w:space="0" w:color="auto"/>
              <w:left w:val="single" w:sz="4" w:space="0" w:color="auto"/>
              <w:bottom w:val="single" w:sz="4" w:space="0" w:color="auto"/>
              <w:right w:val="single" w:sz="4" w:space="0" w:color="auto"/>
            </w:tcBorders>
          </w:tcPr>
          <w:p w:rsidR="00E84CB0" w:rsidRPr="00E84CB0" w:rsidRDefault="00E84CB0"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7 585</w:t>
            </w:r>
          </w:p>
        </w:tc>
        <w:tc>
          <w:tcPr>
            <w:tcW w:w="1106" w:type="dxa"/>
            <w:tcBorders>
              <w:top w:val="single" w:sz="4" w:space="0" w:color="auto"/>
              <w:left w:val="single" w:sz="4" w:space="0" w:color="auto"/>
              <w:bottom w:val="single" w:sz="4" w:space="0" w:color="auto"/>
              <w:right w:val="single" w:sz="4" w:space="0" w:color="auto"/>
            </w:tcBorders>
          </w:tcPr>
          <w:p w:rsidR="00E84CB0" w:rsidRPr="00E84CB0" w:rsidRDefault="00E84CB0"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84CB0" w:rsidRPr="00CD56F8" w:rsidRDefault="00E84CB0"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E84CB0"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84CB0" w:rsidRPr="00E45E46" w:rsidRDefault="00E84CB0"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1935" w:type="dxa"/>
            <w:gridSpan w:val="2"/>
            <w:tcBorders>
              <w:top w:val="single" w:sz="4" w:space="0" w:color="auto"/>
              <w:left w:val="single" w:sz="4" w:space="0" w:color="auto"/>
              <w:bottom w:val="single" w:sz="4" w:space="0" w:color="auto"/>
              <w:right w:val="single" w:sz="4" w:space="0" w:color="auto"/>
            </w:tcBorders>
          </w:tcPr>
          <w:p w:rsidR="00E84CB0" w:rsidRPr="00E45E46" w:rsidRDefault="00E84CB0"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30" w:type="dxa"/>
            <w:gridSpan w:val="3"/>
            <w:tcBorders>
              <w:top w:val="single" w:sz="4" w:space="0" w:color="auto"/>
              <w:left w:val="single" w:sz="4" w:space="0" w:color="auto"/>
              <w:bottom w:val="single" w:sz="4" w:space="0" w:color="auto"/>
              <w:right w:val="single" w:sz="4" w:space="0" w:color="auto"/>
            </w:tcBorders>
          </w:tcPr>
          <w:p w:rsidR="00E84CB0" w:rsidRPr="00E45E46" w:rsidRDefault="00E84CB0"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213" w:type="dxa"/>
            <w:gridSpan w:val="2"/>
            <w:tcBorders>
              <w:top w:val="single" w:sz="4" w:space="0" w:color="auto"/>
              <w:left w:val="single" w:sz="4" w:space="0" w:color="auto"/>
              <w:bottom w:val="single" w:sz="4" w:space="0" w:color="auto"/>
              <w:right w:val="single" w:sz="4" w:space="0" w:color="auto"/>
            </w:tcBorders>
          </w:tcPr>
          <w:p w:rsidR="00E84CB0" w:rsidRPr="00E45E46" w:rsidRDefault="00E84CB0"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E84CB0" w:rsidRDefault="00E84CB0"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84CB0" w:rsidRDefault="00E84CB0"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разом</w:t>
            </w:r>
          </w:p>
        </w:tc>
        <w:tc>
          <w:tcPr>
            <w:tcW w:w="1559" w:type="dxa"/>
            <w:tcBorders>
              <w:top w:val="single" w:sz="4" w:space="0" w:color="auto"/>
              <w:left w:val="single" w:sz="4" w:space="0" w:color="auto"/>
              <w:bottom w:val="single" w:sz="4" w:space="0" w:color="auto"/>
              <w:right w:val="single" w:sz="4" w:space="0" w:color="auto"/>
            </w:tcBorders>
          </w:tcPr>
          <w:p w:rsidR="00E84CB0" w:rsidRPr="00E84CB0" w:rsidRDefault="00E84CB0" w:rsidP="00E45E46">
            <w:pPr>
              <w:widowControl w:val="0"/>
              <w:autoSpaceDE w:val="0"/>
              <w:autoSpaceDN w:val="0"/>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42 025</w:t>
            </w:r>
          </w:p>
        </w:tc>
        <w:tc>
          <w:tcPr>
            <w:tcW w:w="1106" w:type="dxa"/>
            <w:tcBorders>
              <w:top w:val="single" w:sz="4" w:space="0" w:color="auto"/>
              <w:left w:val="single" w:sz="4" w:space="0" w:color="auto"/>
              <w:bottom w:val="single" w:sz="4" w:space="0" w:color="auto"/>
              <w:right w:val="single" w:sz="4" w:space="0" w:color="auto"/>
            </w:tcBorders>
          </w:tcPr>
          <w:p w:rsidR="00E84CB0" w:rsidRPr="00F95641" w:rsidRDefault="00E84CB0"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84CB0" w:rsidRPr="00CD56F8" w:rsidRDefault="00E84CB0"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5</w:t>
            </w: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Утримання закладів. Що надають соціальні послуги дітям, які опинились у складних життєвих обставинах</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3111</w:t>
            </w: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b/>
                <w:color w:val="FF0000"/>
                <w:sz w:val="24"/>
                <w:szCs w:val="24"/>
                <w:lang w:val="uk-UA" w:eastAsia="ru-RU"/>
              </w:rPr>
            </w:pP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Заробітна плата</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2111</w:t>
            </w:r>
          </w:p>
        </w:tc>
        <w:tc>
          <w:tcPr>
            <w:tcW w:w="1559" w:type="dxa"/>
            <w:tcBorders>
              <w:top w:val="single" w:sz="4" w:space="0" w:color="auto"/>
              <w:left w:val="single" w:sz="4" w:space="0" w:color="auto"/>
              <w:bottom w:val="single" w:sz="4" w:space="0" w:color="auto"/>
              <w:right w:val="single" w:sz="4" w:space="0" w:color="auto"/>
            </w:tcBorders>
          </w:tcPr>
          <w:p w:rsidR="00E45E46" w:rsidRPr="00A725BE" w:rsidRDefault="00A725BE" w:rsidP="00A725BE">
            <w:pPr>
              <w:widowControl w:val="0"/>
              <w:autoSpaceDE w:val="0"/>
              <w:autoSpaceDN w:val="0"/>
              <w:spacing w:after="0" w:line="240" w:lineRule="auto"/>
              <w:rPr>
                <w:rFonts w:ascii="Times New Roman" w:eastAsia="Times New Roman" w:hAnsi="Times New Roman" w:cs="Times New Roman"/>
                <w:b/>
                <w:sz w:val="24"/>
                <w:szCs w:val="24"/>
                <w:lang w:val="uk-UA" w:eastAsia="ru-RU"/>
              </w:rPr>
            </w:pPr>
            <w:r w:rsidRPr="00A725BE">
              <w:rPr>
                <w:rFonts w:ascii="Times New Roman" w:eastAsia="Times New Roman" w:hAnsi="Times New Roman" w:cs="Times New Roman"/>
                <w:b/>
                <w:sz w:val="24"/>
                <w:szCs w:val="24"/>
                <w:lang w:val="uk-UA" w:eastAsia="ru-RU"/>
              </w:rPr>
              <w:t xml:space="preserve">   60 000</w:t>
            </w:r>
            <w:r w:rsidR="00E45E46" w:rsidRPr="00A725BE">
              <w:rPr>
                <w:rFonts w:ascii="Times New Roman" w:eastAsia="Times New Roman" w:hAnsi="Times New Roman" w:cs="Times New Roman"/>
                <w:b/>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Нарах</w:t>
            </w:r>
            <w:r w:rsidR="00A94DEC">
              <w:rPr>
                <w:rFonts w:ascii="Times New Roman" w:eastAsia="Times New Roman" w:hAnsi="Times New Roman" w:cs="Times New Roman"/>
                <w:sz w:val="24"/>
                <w:szCs w:val="24"/>
                <w:lang w:eastAsia="ru-RU"/>
              </w:rPr>
              <w:t>уванн</w:t>
            </w:r>
            <w:r w:rsidRPr="00E45E46">
              <w:rPr>
                <w:rFonts w:ascii="Times New Roman" w:eastAsia="Times New Roman" w:hAnsi="Times New Roman" w:cs="Times New Roman"/>
                <w:sz w:val="24"/>
                <w:szCs w:val="24"/>
                <w:lang w:eastAsia="ru-RU"/>
              </w:rPr>
              <w:t xml:space="preserve">я на </w:t>
            </w:r>
            <w:r w:rsidRPr="00E45E46">
              <w:rPr>
                <w:rFonts w:ascii="Times New Roman" w:eastAsia="Times New Roman" w:hAnsi="Times New Roman" w:cs="Times New Roman"/>
                <w:sz w:val="24"/>
                <w:szCs w:val="24"/>
                <w:lang w:val="uk-UA" w:eastAsia="ru-RU"/>
              </w:rPr>
              <w:t xml:space="preserve"> заробітну плату</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2120</w:t>
            </w:r>
          </w:p>
        </w:tc>
        <w:tc>
          <w:tcPr>
            <w:tcW w:w="1559" w:type="dxa"/>
            <w:tcBorders>
              <w:top w:val="single" w:sz="4" w:space="0" w:color="auto"/>
              <w:left w:val="single" w:sz="4" w:space="0" w:color="auto"/>
              <w:bottom w:val="single" w:sz="4" w:space="0" w:color="auto"/>
              <w:right w:val="single" w:sz="4" w:space="0" w:color="auto"/>
            </w:tcBorders>
          </w:tcPr>
          <w:p w:rsidR="00E45E46" w:rsidRPr="00A725BE" w:rsidRDefault="00D177CC" w:rsidP="00E45E46">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18 0</w:t>
            </w:r>
            <w:r w:rsidR="00A725BE" w:rsidRPr="00A725BE">
              <w:rPr>
                <w:rFonts w:ascii="Times New Roman" w:eastAsia="Times New Roman" w:hAnsi="Times New Roman" w:cs="Times New Roman"/>
                <w:b/>
                <w:sz w:val="24"/>
                <w:szCs w:val="24"/>
                <w:lang w:val="uk-UA" w:eastAsia="ru-RU"/>
              </w:rPr>
              <w:t>00</w:t>
            </w:r>
            <w:r w:rsidR="00E45E46" w:rsidRPr="00A725BE">
              <w:rPr>
                <w:rFonts w:ascii="Times New Roman" w:eastAsia="Times New Roman" w:hAnsi="Times New Roman" w:cs="Times New Roman"/>
                <w:b/>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r w:rsidRPr="00E45E46">
              <w:rPr>
                <w:rFonts w:ascii="Times New Roman" w:eastAsia="Times New Roman" w:hAnsi="Times New Roman" w:cs="Times New Roman"/>
                <w:i/>
                <w:sz w:val="24"/>
                <w:szCs w:val="24"/>
                <w:lang w:val="uk-UA" w:eastAsia="ru-RU"/>
              </w:rPr>
              <w:t xml:space="preserve">                                  разом</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E45E46" w:rsidRPr="00A725BE" w:rsidRDefault="00A725BE" w:rsidP="00D177CC">
            <w:pPr>
              <w:widowControl w:val="0"/>
              <w:autoSpaceDE w:val="0"/>
              <w:autoSpaceDN w:val="0"/>
              <w:spacing w:after="0" w:line="240" w:lineRule="auto"/>
              <w:rPr>
                <w:rFonts w:ascii="Times New Roman" w:eastAsia="Times New Roman" w:hAnsi="Times New Roman" w:cs="Times New Roman"/>
                <w:i/>
                <w:sz w:val="24"/>
                <w:szCs w:val="24"/>
                <w:lang w:val="uk-UA" w:eastAsia="ru-RU"/>
              </w:rPr>
            </w:pPr>
            <w:r w:rsidRPr="00A725BE">
              <w:rPr>
                <w:rFonts w:ascii="Times New Roman" w:eastAsia="Times New Roman" w:hAnsi="Times New Roman" w:cs="Times New Roman"/>
                <w:i/>
                <w:sz w:val="24"/>
                <w:szCs w:val="24"/>
                <w:lang w:val="uk-UA" w:eastAsia="ru-RU"/>
              </w:rPr>
              <w:t xml:space="preserve">   </w:t>
            </w:r>
            <w:r w:rsidR="00D177CC">
              <w:rPr>
                <w:rFonts w:ascii="Times New Roman" w:eastAsia="Times New Roman" w:hAnsi="Times New Roman" w:cs="Times New Roman"/>
                <w:i/>
                <w:sz w:val="24"/>
                <w:szCs w:val="24"/>
                <w:lang w:val="uk-UA" w:eastAsia="ru-RU"/>
              </w:rPr>
              <w:t>78 000</w:t>
            </w:r>
            <w:r w:rsidR="00E45E46" w:rsidRPr="00A725BE">
              <w:rPr>
                <w:rFonts w:ascii="Times New Roman" w:eastAsia="Times New Roman" w:hAnsi="Times New Roman" w:cs="Times New Roman"/>
                <w:i/>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6</w:t>
            </w: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Забезпечення діяльності інших закладів у сфері соціального захисту і соціального забезпечення</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3241</w:t>
            </w: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b/>
                <w:color w:val="FF0000"/>
                <w:sz w:val="24"/>
                <w:szCs w:val="24"/>
                <w:lang w:val="uk-UA" w:eastAsia="ru-RU"/>
              </w:rPr>
            </w:pP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Заробітна плата</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2111</w:t>
            </w:r>
          </w:p>
        </w:tc>
        <w:tc>
          <w:tcPr>
            <w:tcW w:w="1559" w:type="dxa"/>
            <w:tcBorders>
              <w:top w:val="single" w:sz="4" w:space="0" w:color="auto"/>
              <w:left w:val="single" w:sz="4" w:space="0" w:color="auto"/>
              <w:bottom w:val="single" w:sz="4" w:space="0" w:color="auto"/>
              <w:right w:val="single" w:sz="4" w:space="0" w:color="auto"/>
            </w:tcBorders>
          </w:tcPr>
          <w:p w:rsidR="00E45E46" w:rsidRPr="00A725BE" w:rsidRDefault="00D177CC" w:rsidP="00E45E46">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432</w:t>
            </w:r>
            <w:r w:rsidR="00A725BE" w:rsidRPr="00A725BE">
              <w:rPr>
                <w:rFonts w:ascii="Times New Roman" w:eastAsia="Times New Roman" w:hAnsi="Times New Roman" w:cs="Times New Roman"/>
                <w:b/>
                <w:sz w:val="24"/>
                <w:szCs w:val="24"/>
                <w:lang w:val="uk-UA" w:eastAsia="ru-RU"/>
              </w:rPr>
              <w:t xml:space="preserve"> 000</w:t>
            </w:r>
            <w:r w:rsidR="00E45E46" w:rsidRPr="00A725BE">
              <w:rPr>
                <w:rFonts w:ascii="Times New Roman" w:eastAsia="Times New Roman" w:hAnsi="Times New Roman" w:cs="Times New Roman"/>
                <w:b/>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Нарах</w:t>
            </w:r>
            <w:r w:rsidRPr="00E45E46">
              <w:rPr>
                <w:rFonts w:ascii="Times New Roman" w:eastAsia="Times New Roman" w:hAnsi="Times New Roman" w:cs="Times New Roman"/>
                <w:sz w:val="24"/>
                <w:szCs w:val="24"/>
                <w:lang w:eastAsia="ru-RU"/>
              </w:rPr>
              <w:t xml:space="preserve">ування на </w:t>
            </w:r>
            <w:r w:rsidRPr="00E45E46">
              <w:rPr>
                <w:rFonts w:ascii="Times New Roman" w:eastAsia="Times New Roman" w:hAnsi="Times New Roman" w:cs="Times New Roman"/>
                <w:sz w:val="24"/>
                <w:szCs w:val="24"/>
                <w:lang w:val="uk-UA" w:eastAsia="ru-RU"/>
              </w:rPr>
              <w:t xml:space="preserve"> заробітну плату</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2120</w:t>
            </w:r>
          </w:p>
        </w:tc>
        <w:tc>
          <w:tcPr>
            <w:tcW w:w="1559" w:type="dxa"/>
            <w:tcBorders>
              <w:top w:val="single" w:sz="4" w:space="0" w:color="auto"/>
              <w:left w:val="single" w:sz="4" w:space="0" w:color="auto"/>
              <w:bottom w:val="single" w:sz="4" w:space="0" w:color="auto"/>
              <w:right w:val="single" w:sz="4" w:space="0" w:color="auto"/>
            </w:tcBorders>
          </w:tcPr>
          <w:p w:rsidR="00E45E46" w:rsidRPr="00A725BE" w:rsidRDefault="00D177CC" w:rsidP="00E45E46">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126</w:t>
            </w:r>
            <w:r w:rsidR="00A725BE" w:rsidRPr="00A725BE">
              <w:rPr>
                <w:rFonts w:ascii="Times New Roman" w:eastAsia="Times New Roman" w:hAnsi="Times New Roman" w:cs="Times New Roman"/>
                <w:b/>
                <w:sz w:val="24"/>
                <w:szCs w:val="24"/>
                <w:lang w:val="uk-UA" w:eastAsia="ru-RU"/>
              </w:rPr>
              <w:t xml:space="preserve"> 000</w:t>
            </w:r>
            <w:r w:rsidR="00E45E46" w:rsidRPr="00A725BE">
              <w:rPr>
                <w:rFonts w:ascii="Times New Roman" w:eastAsia="Times New Roman" w:hAnsi="Times New Roman" w:cs="Times New Roman"/>
                <w:b/>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r w:rsidRPr="00E45E46">
              <w:rPr>
                <w:rFonts w:ascii="Times New Roman" w:eastAsia="Times New Roman" w:hAnsi="Times New Roman" w:cs="Times New Roman"/>
                <w:i/>
                <w:sz w:val="24"/>
                <w:szCs w:val="24"/>
                <w:lang w:val="uk-UA" w:eastAsia="ru-RU"/>
              </w:rPr>
              <w:t xml:space="preserve">                                   разом</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E45E46" w:rsidRPr="00A725BE" w:rsidRDefault="002E4F11" w:rsidP="00A725BE">
            <w:pPr>
              <w:widowControl w:val="0"/>
              <w:autoSpaceDE w:val="0"/>
              <w:autoSpaceDN w:val="0"/>
              <w:spacing w:after="0" w:line="240" w:lineRule="auto"/>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 xml:space="preserve">  558</w:t>
            </w:r>
            <w:r w:rsidR="00A725BE" w:rsidRPr="00A725BE">
              <w:rPr>
                <w:rFonts w:ascii="Times New Roman" w:eastAsia="Times New Roman" w:hAnsi="Times New Roman" w:cs="Times New Roman"/>
                <w:i/>
                <w:sz w:val="24"/>
                <w:szCs w:val="24"/>
                <w:lang w:val="uk-UA" w:eastAsia="ru-RU"/>
              </w:rPr>
              <w:t xml:space="preserve"> 000</w:t>
            </w:r>
            <w:r w:rsidR="00E45E46" w:rsidRPr="00A725BE">
              <w:rPr>
                <w:rFonts w:ascii="Times New Roman" w:eastAsia="Times New Roman" w:hAnsi="Times New Roman" w:cs="Times New Roman"/>
                <w:i/>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7</w:t>
            </w: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Забезпечення діяльності бібліотек</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4030</w:t>
            </w: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b/>
                <w:color w:val="FF0000"/>
                <w:sz w:val="24"/>
                <w:szCs w:val="24"/>
                <w:lang w:val="uk-UA" w:eastAsia="ru-RU"/>
              </w:rPr>
            </w:pP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1920"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60" w:type="dxa"/>
            <w:gridSpan w:val="5"/>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198"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зарплата</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2111</w:t>
            </w:r>
          </w:p>
        </w:tc>
        <w:tc>
          <w:tcPr>
            <w:tcW w:w="1559" w:type="dxa"/>
            <w:tcBorders>
              <w:top w:val="single" w:sz="4" w:space="0" w:color="auto"/>
              <w:left w:val="single" w:sz="4" w:space="0" w:color="auto"/>
              <w:bottom w:val="single" w:sz="4" w:space="0" w:color="auto"/>
              <w:right w:val="single" w:sz="4" w:space="0" w:color="auto"/>
            </w:tcBorders>
          </w:tcPr>
          <w:p w:rsidR="00E45E46" w:rsidRPr="00A725BE" w:rsidRDefault="002E4F11" w:rsidP="00E45E46">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81</w:t>
            </w:r>
            <w:r w:rsidR="00A725BE" w:rsidRPr="00A725BE">
              <w:rPr>
                <w:rFonts w:ascii="Times New Roman" w:eastAsia="Times New Roman" w:hAnsi="Times New Roman" w:cs="Times New Roman"/>
                <w:b/>
                <w:sz w:val="24"/>
                <w:szCs w:val="24"/>
                <w:lang w:val="uk-UA" w:eastAsia="ru-RU"/>
              </w:rPr>
              <w:t xml:space="preserve"> 000</w:t>
            </w:r>
            <w:r w:rsidR="00E45E46" w:rsidRPr="00A725BE">
              <w:rPr>
                <w:rFonts w:ascii="Times New Roman" w:eastAsia="Times New Roman" w:hAnsi="Times New Roman" w:cs="Times New Roman"/>
                <w:b/>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1920"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60" w:type="dxa"/>
            <w:gridSpan w:val="5"/>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198"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Нарах на ЗП</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2120</w:t>
            </w:r>
          </w:p>
        </w:tc>
        <w:tc>
          <w:tcPr>
            <w:tcW w:w="1559" w:type="dxa"/>
            <w:tcBorders>
              <w:top w:val="single" w:sz="4" w:space="0" w:color="auto"/>
              <w:left w:val="single" w:sz="4" w:space="0" w:color="auto"/>
              <w:bottom w:val="single" w:sz="4" w:space="0" w:color="auto"/>
              <w:right w:val="single" w:sz="4" w:space="0" w:color="auto"/>
            </w:tcBorders>
          </w:tcPr>
          <w:p w:rsidR="00E45E46" w:rsidRPr="00A725BE" w:rsidRDefault="002E4F11" w:rsidP="00E45E46">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13</w:t>
            </w:r>
            <w:r w:rsidR="00A725BE" w:rsidRPr="00A725BE">
              <w:rPr>
                <w:rFonts w:ascii="Times New Roman" w:eastAsia="Times New Roman" w:hAnsi="Times New Roman" w:cs="Times New Roman"/>
                <w:b/>
                <w:sz w:val="24"/>
                <w:szCs w:val="24"/>
                <w:lang w:val="uk-UA" w:eastAsia="ru-RU"/>
              </w:rPr>
              <w:t xml:space="preserve"> 500</w:t>
            </w:r>
            <w:r w:rsidR="00E45E46" w:rsidRPr="00A725BE">
              <w:rPr>
                <w:rFonts w:ascii="Times New Roman" w:eastAsia="Times New Roman" w:hAnsi="Times New Roman" w:cs="Times New Roman"/>
                <w:b/>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r w:rsidRPr="00E45E46">
              <w:rPr>
                <w:rFonts w:ascii="Times New Roman" w:eastAsia="Times New Roman" w:hAnsi="Times New Roman" w:cs="Times New Roman"/>
                <w:i/>
                <w:sz w:val="24"/>
                <w:szCs w:val="24"/>
                <w:lang w:val="uk-UA" w:eastAsia="ru-RU"/>
              </w:rPr>
              <w:t xml:space="preserve">                                     разом</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E45E46" w:rsidRPr="00A725BE" w:rsidRDefault="002E4F11" w:rsidP="00E45E46">
            <w:pPr>
              <w:widowControl w:val="0"/>
              <w:autoSpaceDE w:val="0"/>
              <w:autoSpaceDN w:val="0"/>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94</w:t>
            </w:r>
            <w:r w:rsidR="00A725BE" w:rsidRPr="00A725BE">
              <w:rPr>
                <w:rFonts w:ascii="Times New Roman" w:eastAsia="Times New Roman" w:hAnsi="Times New Roman" w:cs="Times New Roman"/>
                <w:i/>
                <w:sz w:val="24"/>
                <w:szCs w:val="24"/>
                <w:lang w:val="uk-UA" w:eastAsia="ru-RU"/>
              </w:rPr>
              <w:t xml:space="preserve"> 500</w:t>
            </w:r>
            <w:r w:rsidR="00E45E46" w:rsidRPr="00A725BE">
              <w:rPr>
                <w:rFonts w:ascii="Times New Roman" w:eastAsia="Times New Roman" w:hAnsi="Times New Roman" w:cs="Times New Roman"/>
                <w:i/>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8</w:t>
            </w: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Забезпечення діяльності будинків культури</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4060</w:t>
            </w: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i/>
                <w:color w:val="FF0000"/>
                <w:sz w:val="24"/>
                <w:szCs w:val="24"/>
                <w:lang w:val="uk-UA" w:eastAsia="ru-RU"/>
              </w:rPr>
            </w:pP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1920"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60" w:type="dxa"/>
            <w:gridSpan w:val="5"/>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198"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Зарплата</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2111</w:t>
            </w:r>
          </w:p>
        </w:tc>
        <w:tc>
          <w:tcPr>
            <w:tcW w:w="1559" w:type="dxa"/>
            <w:tcBorders>
              <w:top w:val="single" w:sz="4" w:space="0" w:color="auto"/>
              <w:left w:val="single" w:sz="4" w:space="0" w:color="auto"/>
              <w:bottom w:val="single" w:sz="4" w:space="0" w:color="auto"/>
              <w:right w:val="single" w:sz="4" w:space="0" w:color="auto"/>
            </w:tcBorders>
          </w:tcPr>
          <w:p w:rsidR="00E45E46" w:rsidRPr="00A725BE" w:rsidRDefault="00E84CB0" w:rsidP="002E4F11">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452</w:t>
            </w:r>
            <w:r w:rsidR="002E4F11">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5</w:t>
            </w:r>
            <w:r w:rsidR="00A725BE" w:rsidRPr="00A725BE">
              <w:rPr>
                <w:rFonts w:ascii="Times New Roman" w:eastAsia="Times New Roman" w:hAnsi="Times New Roman" w:cs="Times New Roman"/>
                <w:b/>
                <w:sz w:val="24"/>
                <w:szCs w:val="24"/>
                <w:lang w:val="uk-UA" w:eastAsia="ru-RU"/>
              </w:rPr>
              <w:t>00,00</w:t>
            </w: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1920"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60" w:type="dxa"/>
            <w:gridSpan w:val="5"/>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198"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Нарах на ЗП</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2120</w:t>
            </w:r>
          </w:p>
        </w:tc>
        <w:tc>
          <w:tcPr>
            <w:tcW w:w="1559" w:type="dxa"/>
            <w:tcBorders>
              <w:top w:val="single" w:sz="4" w:space="0" w:color="auto"/>
              <w:left w:val="single" w:sz="4" w:space="0" w:color="auto"/>
              <w:bottom w:val="single" w:sz="4" w:space="0" w:color="auto"/>
              <w:right w:val="single" w:sz="4" w:space="0" w:color="auto"/>
            </w:tcBorders>
          </w:tcPr>
          <w:p w:rsidR="00E45E46" w:rsidRPr="00A725BE" w:rsidRDefault="00E66EF3" w:rsidP="002E4F11">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146 65</w:t>
            </w:r>
            <w:r w:rsidR="00A725BE" w:rsidRPr="00A725BE">
              <w:rPr>
                <w:rFonts w:ascii="Times New Roman" w:eastAsia="Times New Roman" w:hAnsi="Times New Roman" w:cs="Times New Roman"/>
                <w:b/>
                <w:sz w:val="24"/>
                <w:szCs w:val="24"/>
                <w:lang w:val="uk-UA" w:eastAsia="ru-RU"/>
              </w:rPr>
              <w:t>0</w:t>
            </w:r>
            <w:r w:rsidR="00E45E46" w:rsidRPr="00A725BE">
              <w:rPr>
                <w:rFonts w:ascii="Times New Roman" w:eastAsia="Times New Roman" w:hAnsi="Times New Roman" w:cs="Times New Roman"/>
                <w:b/>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r w:rsidRPr="00E45E46">
              <w:rPr>
                <w:rFonts w:ascii="Times New Roman" w:eastAsia="Times New Roman" w:hAnsi="Times New Roman" w:cs="Times New Roman"/>
                <w:i/>
                <w:sz w:val="24"/>
                <w:szCs w:val="24"/>
                <w:lang w:val="uk-UA" w:eastAsia="ru-RU"/>
              </w:rPr>
              <w:t xml:space="preserve">                                   разом</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i/>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E45E46" w:rsidRPr="00A725BE" w:rsidRDefault="00E66EF3" w:rsidP="00A725BE">
            <w:pPr>
              <w:widowControl w:val="0"/>
              <w:autoSpaceDE w:val="0"/>
              <w:autoSpaceDN w:val="0"/>
              <w:spacing w:after="0" w:line="240" w:lineRule="auto"/>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599 15</w:t>
            </w:r>
            <w:r w:rsidR="00A725BE" w:rsidRPr="00A725BE">
              <w:rPr>
                <w:rFonts w:ascii="Times New Roman" w:eastAsia="Times New Roman" w:hAnsi="Times New Roman" w:cs="Times New Roman"/>
                <w:i/>
                <w:sz w:val="24"/>
                <w:szCs w:val="24"/>
                <w:lang w:val="uk-UA" w:eastAsia="ru-RU"/>
              </w:rPr>
              <w:t>0</w:t>
            </w:r>
            <w:r w:rsidR="00E45E46" w:rsidRPr="00A725BE">
              <w:rPr>
                <w:rFonts w:ascii="Times New Roman" w:eastAsia="Times New Roman" w:hAnsi="Times New Roman" w:cs="Times New Roman"/>
                <w:i/>
                <w:sz w:val="24"/>
                <w:szCs w:val="24"/>
                <w:lang w:val="uk-UA" w:eastAsia="ru-RU"/>
              </w:rPr>
              <w:t>,00</w:t>
            </w: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i/>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E84CB0"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84CB0" w:rsidRPr="00E45E46" w:rsidRDefault="00E84CB0"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p>
        </w:tc>
        <w:tc>
          <w:tcPr>
            <w:tcW w:w="4678" w:type="dxa"/>
            <w:gridSpan w:val="7"/>
            <w:tcBorders>
              <w:top w:val="single" w:sz="4" w:space="0" w:color="auto"/>
              <w:left w:val="single" w:sz="4" w:space="0" w:color="auto"/>
              <w:bottom w:val="single" w:sz="4" w:space="0" w:color="auto"/>
              <w:right w:val="single" w:sz="4" w:space="0" w:color="auto"/>
            </w:tcBorders>
          </w:tcPr>
          <w:p w:rsidR="00E84CB0" w:rsidRPr="00E84CB0" w:rsidRDefault="00E84CB0" w:rsidP="00E45E46">
            <w:pPr>
              <w:widowControl w:val="0"/>
              <w:autoSpaceDE w:val="0"/>
              <w:autoSpaceDN w:val="0"/>
              <w:spacing w:after="0" w:line="240" w:lineRule="auto"/>
              <w:rPr>
                <w:rFonts w:ascii="Times New Roman" w:eastAsia="Times New Roman" w:hAnsi="Times New Roman" w:cs="Times New Roman"/>
                <w:b/>
                <w:i/>
                <w:sz w:val="24"/>
                <w:szCs w:val="24"/>
                <w:lang w:val="uk-UA" w:eastAsia="ru-RU"/>
              </w:rPr>
            </w:pPr>
            <w:r w:rsidRPr="00E84CB0">
              <w:rPr>
                <w:rFonts w:ascii="Times New Roman" w:eastAsia="Times New Roman" w:hAnsi="Times New Roman" w:cs="Times New Roman"/>
                <w:b/>
                <w:i/>
                <w:sz w:val="24"/>
                <w:szCs w:val="24"/>
                <w:lang w:val="uk-UA" w:eastAsia="ru-RU"/>
              </w:rPr>
              <w:t>Всього по програмі</w:t>
            </w:r>
            <w:r w:rsidRPr="00E84CB0">
              <w:rPr>
                <w:rFonts w:ascii="Times New Roman" w:eastAsia="Times New Roman" w:hAnsi="Times New Roman" w:cs="Times New Roman"/>
                <w:b/>
                <w:i/>
                <w:sz w:val="24"/>
                <w:szCs w:val="24"/>
                <w:lang w:val="uk-UA" w:eastAsia="ru-RU"/>
              </w:rPr>
              <w:tab/>
            </w:r>
          </w:p>
        </w:tc>
        <w:tc>
          <w:tcPr>
            <w:tcW w:w="851" w:type="dxa"/>
            <w:tcBorders>
              <w:top w:val="single" w:sz="4" w:space="0" w:color="auto"/>
              <w:left w:val="single" w:sz="4" w:space="0" w:color="auto"/>
              <w:bottom w:val="single" w:sz="4" w:space="0" w:color="auto"/>
              <w:right w:val="single" w:sz="4" w:space="0" w:color="auto"/>
            </w:tcBorders>
          </w:tcPr>
          <w:p w:rsidR="00E84CB0" w:rsidRPr="00E45E46" w:rsidRDefault="00E84CB0"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E84CB0" w:rsidRPr="00E45E46" w:rsidRDefault="00E84CB0"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E84CB0" w:rsidRDefault="00E84CB0" w:rsidP="00E45E46">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15 473 925,0</w:t>
            </w:r>
          </w:p>
        </w:tc>
        <w:tc>
          <w:tcPr>
            <w:tcW w:w="1106" w:type="dxa"/>
            <w:tcBorders>
              <w:top w:val="single" w:sz="4" w:space="0" w:color="auto"/>
              <w:left w:val="single" w:sz="4" w:space="0" w:color="auto"/>
              <w:bottom w:val="single" w:sz="4" w:space="0" w:color="auto"/>
              <w:right w:val="single" w:sz="4" w:space="0" w:color="auto"/>
            </w:tcBorders>
          </w:tcPr>
          <w:p w:rsidR="00E84CB0" w:rsidRPr="00CD56F8" w:rsidRDefault="00E84CB0"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84CB0" w:rsidRPr="00CD56F8" w:rsidRDefault="00E84CB0"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CD56F8" w:rsidRPr="00CD56F8" w:rsidTr="00B35415">
        <w:trPr>
          <w:trHeight w:val="401"/>
        </w:trPr>
        <w:tc>
          <w:tcPr>
            <w:tcW w:w="567"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jc w:val="center"/>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10</w:t>
            </w:r>
          </w:p>
        </w:tc>
        <w:tc>
          <w:tcPr>
            <w:tcW w:w="4678" w:type="dxa"/>
            <w:gridSpan w:val="7"/>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Резервний фонд місцевого бюджет</w:t>
            </w:r>
          </w:p>
        </w:tc>
        <w:tc>
          <w:tcPr>
            <w:tcW w:w="851"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8710</w:t>
            </w:r>
          </w:p>
        </w:tc>
        <w:tc>
          <w:tcPr>
            <w:tcW w:w="992"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sz w:val="24"/>
                <w:szCs w:val="24"/>
                <w:lang w:val="uk-UA" w:eastAsia="ru-RU"/>
              </w:rPr>
            </w:pPr>
            <w:r w:rsidRPr="00E45E46">
              <w:rPr>
                <w:rFonts w:ascii="Times New Roman" w:eastAsia="Times New Roman" w:hAnsi="Times New Roman" w:cs="Times New Roman"/>
                <w:sz w:val="24"/>
                <w:szCs w:val="24"/>
                <w:lang w:val="uk-UA" w:eastAsia="ru-RU"/>
              </w:rPr>
              <w:t>9000</w:t>
            </w:r>
          </w:p>
        </w:tc>
        <w:tc>
          <w:tcPr>
            <w:tcW w:w="1559" w:type="dxa"/>
            <w:tcBorders>
              <w:top w:val="single" w:sz="4" w:space="0" w:color="auto"/>
              <w:left w:val="single" w:sz="4" w:space="0" w:color="auto"/>
              <w:bottom w:val="single" w:sz="4" w:space="0" w:color="auto"/>
              <w:right w:val="single" w:sz="4" w:space="0" w:color="auto"/>
            </w:tcBorders>
          </w:tcPr>
          <w:p w:rsidR="00E45E46" w:rsidRPr="00CD56F8" w:rsidRDefault="002E4F11" w:rsidP="00E45E46">
            <w:pPr>
              <w:widowControl w:val="0"/>
              <w:autoSpaceDE w:val="0"/>
              <w:autoSpaceDN w:val="0"/>
              <w:spacing w:after="0" w:line="240" w:lineRule="auto"/>
              <w:jc w:val="center"/>
              <w:rPr>
                <w:rFonts w:ascii="Times New Roman" w:eastAsia="Times New Roman" w:hAnsi="Times New Roman" w:cs="Times New Roman"/>
                <w:b/>
                <w:color w:val="FF0000"/>
                <w:sz w:val="24"/>
                <w:szCs w:val="24"/>
                <w:lang w:val="uk-UA" w:eastAsia="ru-RU"/>
              </w:rPr>
            </w:pPr>
            <w:r>
              <w:rPr>
                <w:rFonts w:ascii="Times New Roman" w:eastAsia="Times New Roman" w:hAnsi="Times New Roman" w:cs="Times New Roman"/>
                <w:b/>
                <w:sz w:val="24"/>
                <w:szCs w:val="24"/>
                <w:lang w:val="uk-UA" w:eastAsia="ru-RU"/>
              </w:rPr>
              <w:t>1</w:t>
            </w:r>
            <w:r w:rsidR="00B35415">
              <w:rPr>
                <w:rFonts w:ascii="Times New Roman" w:eastAsia="Times New Roman" w:hAnsi="Times New Roman" w:cs="Times New Roman"/>
                <w:b/>
                <w:sz w:val="24"/>
                <w:szCs w:val="24"/>
                <w:lang w:val="uk-UA" w:eastAsia="ru-RU"/>
              </w:rPr>
              <w:t>0 11</w:t>
            </w:r>
            <w:r>
              <w:rPr>
                <w:rFonts w:ascii="Times New Roman" w:eastAsia="Times New Roman" w:hAnsi="Times New Roman" w:cs="Times New Roman"/>
                <w:b/>
                <w:sz w:val="24"/>
                <w:szCs w:val="24"/>
                <w:lang w:val="uk-UA" w:eastAsia="ru-RU"/>
              </w:rPr>
              <w:t>0</w:t>
            </w:r>
            <w:r w:rsidR="00B35415">
              <w:rPr>
                <w:rFonts w:ascii="Times New Roman" w:eastAsia="Times New Roman" w:hAnsi="Times New Roman" w:cs="Times New Roman"/>
                <w:b/>
                <w:sz w:val="24"/>
                <w:szCs w:val="24"/>
                <w:lang w:val="uk-UA" w:eastAsia="ru-RU"/>
              </w:rPr>
              <w:t> </w:t>
            </w:r>
            <w:r>
              <w:rPr>
                <w:rFonts w:ascii="Times New Roman" w:eastAsia="Times New Roman" w:hAnsi="Times New Roman" w:cs="Times New Roman"/>
                <w:b/>
                <w:sz w:val="24"/>
                <w:szCs w:val="24"/>
                <w:lang w:val="uk-UA" w:eastAsia="ru-RU"/>
              </w:rPr>
              <w:t>800</w:t>
            </w:r>
            <w:r w:rsidR="00B35415">
              <w:rPr>
                <w:rFonts w:ascii="Times New Roman" w:eastAsia="Times New Roman" w:hAnsi="Times New Roman" w:cs="Times New Roman"/>
                <w:b/>
                <w:sz w:val="24"/>
                <w:szCs w:val="24"/>
                <w:lang w:val="uk-UA" w:eastAsia="ru-RU"/>
              </w:rPr>
              <w:t>,0</w:t>
            </w:r>
          </w:p>
        </w:tc>
        <w:tc>
          <w:tcPr>
            <w:tcW w:w="1106"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CD56F8" w:rsidRDefault="00E45E46" w:rsidP="00E45E46">
            <w:pPr>
              <w:widowControl w:val="0"/>
              <w:autoSpaceDE w:val="0"/>
              <w:autoSpaceDN w:val="0"/>
              <w:spacing w:after="0" w:line="240" w:lineRule="auto"/>
              <w:jc w:val="center"/>
              <w:rPr>
                <w:rFonts w:ascii="Times New Roman" w:eastAsia="Times New Roman" w:hAnsi="Times New Roman" w:cs="Times New Roman"/>
                <w:color w:val="FF0000"/>
                <w:sz w:val="24"/>
                <w:szCs w:val="24"/>
                <w:lang w:val="uk-UA" w:eastAsia="ru-RU"/>
              </w:rPr>
            </w:pPr>
          </w:p>
        </w:tc>
      </w:tr>
      <w:tr w:rsidR="00E45E46" w:rsidRPr="00E45E46" w:rsidTr="00B35415">
        <w:tc>
          <w:tcPr>
            <w:tcW w:w="7088" w:type="dxa"/>
            <w:gridSpan w:val="10"/>
            <w:tcBorders>
              <w:top w:val="single" w:sz="4" w:space="0" w:color="auto"/>
              <w:left w:val="single" w:sz="4" w:space="0" w:color="auto"/>
              <w:bottom w:val="single" w:sz="4" w:space="0" w:color="auto"/>
              <w:right w:val="single" w:sz="4" w:space="0" w:color="auto"/>
            </w:tcBorders>
            <w:hideMark/>
          </w:tcPr>
          <w:p w:rsidR="00E45E46" w:rsidRPr="00E45E46" w:rsidRDefault="00E84CB0" w:rsidP="00E45E46">
            <w:pPr>
              <w:widowControl w:val="0"/>
              <w:autoSpaceDE w:val="0"/>
              <w:autoSpaceDN w:val="0"/>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Всього </w:t>
            </w:r>
          </w:p>
        </w:tc>
        <w:tc>
          <w:tcPr>
            <w:tcW w:w="1559" w:type="dxa"/>
            <w:tcBorders>
              <w:top w:val="single" w:sz="4" w:space="0" w:color="auto"/>
              <w:left w:val="single" w:sz="4" w:space="0" w:color="auto"/>
              <w:bottom w:val="single" w:sz="4" w:space="0" w:color="auto"/>
              <w:right w:val="single" w:sz="4" w:space="0" w:color="auto"/>
            </w:tcBorders>
          </w:tcPr>
          <w:p w:rsidR="00E45E46" w:rsidRPr="002E4F11" w:rsidRDefault="00D54FF4" w:rsidP="00E45E46">
            <w:pPr>
              <w:widowControl w:val="0"/>
              <w:autoSpaceDE w:val="0"/>
              <w:autoSpaceDN w:val="0"/>
              <w:spacing w:after="0" w:line="240" w:lineRule="auto"/>
              <w:jc w:val="center"/>
              <w:rPr>
                <w:rFonts w:ascii="Times New Roman" w:eastAsia="Times New Roman" w:hAnsi="Times New Roman" w:cs="Times New Roman"/>
                <w:b/>
                <w:color w:val="FF0000"/>
                <w:sz w:val="24"/>
                <w:szCs w:val="24"/>
                <w:lang w:val="uk-UA" w:eastAsia="ru-RU"/>
              </w:rPr>
            </w:pPr>
            <w:r>
              <w:rPr>
                <w:rFonts w:ascii="Times New Roman" w:eastAsia="Times New Roman" w:hAnsi="Times New Roman" w:cs="Times New Roman"/>
                <w:b/>
                <w:sz w:val="24"/>
                <w:szCs w:val="24"/>
                <w:lang w:val="uk-UA" w:eastAsia="ru-RU"/>
              </w:rPr>
              <w:t>25</w:t>
            </w:r>
            <w:bookmarkStart w:id="0" w:name="_GoBack"/>
            <w:bookmarkEnd w:id="0"/>
            <w:r>
              <w:rPr>
                <w:rFonts w:ascii="Times New Roman" w:eastAsia="Times New Roman" w:hAnsi="Times New Roman" w:cs="Times New Roman"/>
                <w:b/>
                <w:sz w:val="24"/>
                <w:szCs w:val="24"/>
                <w:lang w:val="uk-UA" w:eastAsia="ru-RU"/>
              </w:rPr>
              <w:t> 584</w:t>
            </w:r>
            <w:r w:rsidR="00E84CB0" w:rsidRPr="00E84CB0">
              <w:rPr>
                <w:rFonts w:ascii="Times New Roman" w:eastAsia="Times New Roman" w:hAnsi="Times New Roman" w:cs="Times New Roman"/>
                <w:b/>
                <w:sz w:val="24"/>
                <w:szCs w:val="24"/>
                <w:lang w:val="uk-UA" w:eastAsia="ru-RU"/>
              </w:rPr>
              <w:t xml:space="preserve"> 725</w:t>
            </w:r>
            <w:r w:rsidR="00A725BE" w:rsidRPr="00E84CB0">
              <w:rPr>
                <w:rFonts w:ascii="Times New Roman" w:eastAsia="Times New Roman" w:hAnsi="Times New Roman" w:cs="Times New Roman"/>
                <w:b/>
                <w:sz w:val="24"/>
                <w:szCs w:val="24"/>
                <w:lang w:val="uk-UA" w:eastAsia="ru-RU"/>
              </w:rPr>
              <w:t>,0</w:t>
            </w:r>
          </w:p>
        </w:tc>
        <w:tc>
          <w:tcPr>
            <w:tcW w:w="1106" w:type="dxa"/>
            <w:tcBorders>
              <w:top w:val="single" w:sz="4" w:space="0" w:color="auto"/>
              <w:left w:val="single" w:sz="4" w:space="0" w:color="auto"/>
              <w:bottom w:val="single" w:sz="4" w:space="0" w:color="auto"/>
              <w:right w:val="single" w:sz="4" w:space="0" w:color="auto"/>
            </w:tcBorders>
          </w:tcPr>
          <w:p w:rsidR="00E45E46" w:rsidRPr="002E4F11" w:rsidRDefault="00E45E46" w:rsidP="00E45E46">
            <w:pPr>
              <w:widowControl w:val="0"/>
              <w:autoSpaceDE w:val="0"/>
              <w:autoSpaceDN w:val="0"/>
              <w:spacing w:after="0" w:line="240" w:lineRule="auto"/>
              <w:rPr>
                <w:rFonts w:ascii="Times New Roman" w:eastAsia="Times New Roman" w:hAnsi="Times New Roman" w:cs="Times New Roman"/>
                <w:b/>
                <w:color w:val="FF0000"/>
                <w:sz w:val="24"/>
                <w:szCs w:val="24"/>
                <w:lang w:val="uk-UA" w:eastAsia="ru-RU"/>
              </w:rPr>
            </w:pPr>
          </w:p>
        </w:tc>
        <w:tc>
          <w:tcPr>
            <w:tcW w:w="878" w:type="dxa"/>
            <w:tcBorders>
              <w:top w:val="single" w:sz="4" w:space="0" w:color="auto"/>
              <w:left w:val="single" w:sz="4" w:space="0" w:color="auto"/>
              <w:bottom w:val="single" w:sz="4" w:space="0" w:color="auto"/>
              <w:right w:val="single" w:sz="4" w:space="0" w:color="auto"/>
            </w:tcBorders>
          </w:tcPr>
          <w:p w:rsidR="00E45E46" w:rsidRPr="00E45E46" w:rsidRDefault="00E45E46" w:rsidP="00E45E46">
            <w:pPr>
              <w:widowControl w:val="0"/>
              <w:autoSpaceDE w:val="0"/>
              <w:autoSpaceDN w:val="0"/>
              <w:spacing w:after="0" w:line="240" w:lineRule="auto"/>
              <w:rPr>
                <w:rFonts w:ascii="Times New Roman" w:eastAsia="Times New Roman" w:hAnsi="Times New Roman" w:cs="Times New Roman"/>
                <w:b/>
                <w:sz w:val="24"/>
                <w:lang w:val="uk-UA" w:eastAsia="ru-RU"/>
              </w:rPr>
            </w:pPr>
          </w:p>
        </w:tc>
      </w:tr>
    </w:tbl>
    <w:p w:rsidR="00CE387C" w:rsidRDefault="00CE387C" w:rsidP="00D74A94">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E45E46" w:rsidRDefault="00E45E46" w:rsidP="00D74A94">
      <w:pPr>
        <w:widowControl w:val="0"/>
        <w:autoSpaceDE w:val="0"/>
        <w:autoSpaceDN w:val="0"/>
        <w:spacing w:after="0" w:line="240" w:lineRule="auto"/>
        <w:rPr>
          <w:rFonts w:ascii="Times New Roman" w:eastAsia="Times New Roman" w:hAnsi="Times New Roman" w:cs="Times New Roman"/>
          <w:sz w:val="28"/>
          <w:szCs w:val="28"/>
          <w:lang w:val="uk-UA" w:eastAsia="ru-RU"/>
        </w:rPr>
      </w:pPr>
    </w:p>
    <w:p w:rsidR="00E45E46" w:rsidRPr="00381E1C" w:rsidRDefault="00E45E46" w:rsidP="00D74A94">
      <w:pPr>
        <w:widowControl w:val="0"/>
        <w:autoSpaceDE w:val="0"/>
        <w:autoSpaceDN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Начальник фінансового відділу                             Тетяна  ШЕЧКОВА </w:t>
      </w:r>
    </w:p>
    <w:sectPr w:rsidR="00E45E46" w:rsidRPr="00381E1C" w:rsidSect="000A71F9">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variable"/>
    <w:sig w:usb0="00000001"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52304"/>
    <w:multiLevelType w:val="hybridMultilevel"/>
    <w:tmpl w:val="F51E24AA"/>
    <w:lvl w:ilvl="0" w:tplc="96606CC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4474463"/>
    <w:multiLevelType w:val="hybridMultilevel"/>
    <w:tmpl w:val="515245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E2F84"/>
    <w:rsid w:val="00044526"/>
    <w:rsid w:val="00064D05"/>
    <w:rsid w:val="000A71F9"/>
    <w:rsid w:val="001025B0"/>
    <w:rsid w:val="001A19C4"/>
    <w:rsid w:val="002112A1"/>
    <w:rsid w:val="0024212D"/>
    <w:rsid w:val="00277624"/>
    <w:rsid w:val="00286491"/>
    <w:rsid w:val="002A2D46"/>
    <w:rsid w:val="002A4FE0"/>
    <w:rsid w:val="002B20A2"/>
    <w:rsid w:val="002B7CDF"/>
    <w:rsid w:val="002E4F11"/>
    <w:rsid w:val="00362C4B"/>
    <w:rsid w:val="0038274D"/>
    <w:rsid w:val="00394CCC"/>
    <w:rsid w:val="003A63E7"/>
    <w:rsid w:val="003C47DA"/>
    <w:rsid w:val="003D5BA5"/>
    <w:rsid w:val="004D751D"/>
    <w:rsid w:val="004E6BF7"/>
    <w:rsid w:val="00511289"/>
    <w:rsid w:val="005834F1"/>
    <w:rsid w:val="006A6635"/>
    <w:rsid w:val="006B6A01"/>
    <w:rsid w:val="006B7A9F"/>
    <w:rsid w:val="007B3EA5"/>
    <w:rsid w:val="007B4659"/>
    <w:rsid w:val="007D03BA"/>
    <w:rsid w:val="007E137C"/>
    <w:rsid w:val="0088396F"/>
    <w:rsid w:val="008A115E"/>
    <w:rsid w:val="008E2F84"/>
    <w:rsid w:val="00920B23"/>
    <w:rsid w:val="00933DE9"/>
    <w:rsid w:val="00973FBD"/>
    <w:rsid w:val="009A1A75"/>
    <w:rsid w:val="009B5FFA"/>
    <w:rsid w:val="009E3707"/>
    <w:rsid w:val="009F4A6D"/>
    <w:rsid w:val="00A01531"/>
    <w:rsid w:val="00A725BE"/>
    <w:rsid w:val="00A8257F"/>
    <w:rsid w:val="00A94DEC"/>
    <w:rsid w:val="00AB0AB2"/>
    <w:rsid w:val="00AE3913"/>
    <w:rsid w:val="00B35415"/>
    <w:rsid w:val="00B47DC0"/>
    <w:rsid w:val="00B50772"/>
    <w:rsid w:val="00BB158C"/>
    <w:rsid w:val="00BB228F"/>
    <w:rsid w:val="00BE225A"/>
    <w:rsid w:val="00BF5A4C"/>
    <w:rsid w:val="00C35CB6"/>
    <w:rsid w:val="00CD56F8"/>
    <w:rsid w:val="00CE0787"/>
    <w:rsid w:val="00CE387C"/>
    <w:rsid w:val="00D177CC"/>
    <w:rsid w:val="00D47BC2"/>
    <w:rsid w:val="00D54FF4"/>
    <w:rsid w:val="00D74A94"/>
    <w:rsid w:val="00DF0659"/>
    <w:rsid w:val="00E45E46"/>
    <w:rsid w:val="00E66EF3"/>
    <w:rsid w:val="00E671E9"/>
    <w:rsid w:val="00E84753"/>
    <w:rsid w:val="00E84CB0"/>
    <w:rsid w:val="00ED26C3"/>
    <w:rsid w:val="00EF685F"/>
    <w:rsid w:val="00F323F1"/>
    <w:rsid w:val="00F510C5"/>
    <w:rsid w:val="00F95641"/>
    <w:rsid w:val="00FA33A4"/>
    <w:rsid w:val="00FB3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0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E3707"/>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9F4A6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F4A6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0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E3707"/>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9F4A6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F4A6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2576</Words>
  <Characters>14687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c:creator>
  <cp:lastModifiedBy>Пользователь</cp:lastModifiedBy>
  <cp:revision>2</cp:revision>
  <cp:lastPrinted>2023-03-20T06:17:00Z</cp:lastPrinted>
  <dcterms:created xsi:type="dcterms:W3CDTF">2023-03-27T18:08:00Z</dcterms:created>
  <dcterms:modified xsi:type="dcterms:W3CDTF">2023-03-27T18:08:00Z</dcterms:modified>
</cp:coreProperties>
</file>